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9" w:rsidRDefault="00674661" w:rsidP="00674661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674661">
        <w:rPr>
          <w:rFonts w:ascii="Verdana" w:hAnsi="Verdana"/>
          <w:b/>
          <w:sz w:val="24"/>
          <w:szCs w:val="24"/>
        </w:rPr>
        <w:t xml:space="preserve">2013 First </w:t>
      </w:r>
      <w:r w:rsidR="007D7978">
        <w:rPr>
          <w:rFonts w:ascii="Verdana" w:hAnsi="Verdana"/>
          <w:b/>
          <w:sz w:val="24"/>
          <w:szCs w:val="24"/>
        </w:rPr>
        <w:t xml:space="preserve">Aid </w:t>
      </w:r>
      <w:r w:rsidRPr="00674661">
        <w:rPr>
          <w:rFonts w:ascii="Verdana" w:hAnsi="Verdana"/>
          <w:b/>
          <w:sz w:val="24"/>
          <w:szCs w:val="24"/>
        </w:rPr>
        <w:t>Statements of Fact</w:t>
      </w:r>
    </w:p>
    <w:p w:rsidR="00AE36FB" w:rsidRPr="00AE36FB" w:rsidRDefault="00AE36FB" w:rsidP="00674661">
      <w:pPr>
        <w:pStyle w:val="NoSpacing"/>
        <w:jc w:val="center"/>
        <w:rPr>
          <w:rFonts w:ascii="Verdana" w:hAnsi="Verdana"/>
          <w:sz w:val="18"/>
          <w:szCs w:val="18"/>
        </w:rPr>
      </w:pPr>
      <w:r w:rsidRPr="00AE36FB">
        <w:rPr>
          <w:rFonts w:ascii="Verdana" w:hAnsi="Verdana"/>
          <w:sz w:val="18"/>
          <w:szCs w:val="18"/>
        </w:rPr>
        <w:t>Questions and Answers taken from the 2013 National First Aid Contest Rules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1. As a member of the EMS team, your primary role is one of: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Patient care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Safety*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Transport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Documentation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2. What type of consent is necessary from responsive, competent adult patients?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Implied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Applied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Absentee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Expressed*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3. Which one of the following is NOT a common pathogen encountered in EMS?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Rabies*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HIV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Hepatitis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Tuberculosis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4. Which one of the following types of BSI precautions is most likely going to protect you from an exposure to tuberculosis?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Gloves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Eyeglasses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HEPA mask*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Gown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5. All of the following are common signs and symptoms of stress EXCEPT: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Irritability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Difficulty sleeping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Increased appetite*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Difficulty concentrating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6. Take body substance isolation (BSI) precautions: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For TV and HBV patients only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For any ill or injured patient*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Only for patients who have a known infection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Only for patients who are bleeding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7. Which one of the following is the pathogen that most often affects the lungs and can be spread by a patient coughing?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HIV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Hepatitis B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Meningitis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Tuberculosis*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8. Which one of the following best describes the anatomical position?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Standing upright with arms at the sides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Lying supine with arms outstretched and palms up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Standing with hands at the sides and palms forward*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Lying prone with arms held straight out, palms down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9. The navel is on the __________ aspect of the body.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Posterior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Anterior*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Inferior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Superior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10. The spine can be felt (palpated) on the __________ aspect of the body.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Posterior*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Anterior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Inferior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Superior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11. The imaginary line that bisects the body into two halves (left and right) is known as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Proximal break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Inferior aspect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Recumbent line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Midline*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12. Any location on the body that is closer to the midline is referred to as: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Medial*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Recumbent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Inferior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13. The thumb is considered __________ to the palm.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Distal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Proximal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Lateral*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Medial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14. A bruise that is on the anterior thigh just above the knee could be described as __________ to the knee.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Distal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Proximal*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Medial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15. The chin is __________ to the mouth.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Superior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Lateral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Inferior*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Medial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16. The nose is __________ to the mouth.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Superior*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Inferior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Medial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17. A patient that is found lying face down is said to be in the __________ position.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Recumbent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Supine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Prone*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18. A patient with a suspected spine injury will likely be placed on a long spine board flat on his back or in a __________ position.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Recumbent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Lateral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Supine*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Prone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19. The recovery position is also known as the __________ position.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Lateral recumbent*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Superior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Stroke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20. The bladder is located in which body cavity?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Cranial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Thoracic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Abdominal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Pelvic*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21. The __________ cavity is also known as the thoracic cavity.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Pelvic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Chest*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Abdominal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Cranial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22. An Emergency Medical Responder should immediately move a patient EXCEPT when the patient: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Has a blocked airway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Is bleeding severely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Has mild shortness of breath*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Is in cardiac arrest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23. When lifting a patient, your feet should be placed: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One in front of the other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Shoulder-width apart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A comfortable distance apart*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As close together as possible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24. Good body mechanics means keeping your back __________ and bending at the knees when lifting a patient or large object.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At a 45 degree angle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Straight*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Curved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Slightly twisted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25. Which one of the following would be the best choice for a stable patient with a suspected spine injury?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One-rescuer assist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Cradle carry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Two-rescuer assist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Shoulder drag*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26. Which one of the following devices would be best suited to carry a responsive patient with no suspected spine injury down a flight of stairs?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Flexible stretcher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Wheeled stretcher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Scoop stretcher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Stair chair*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27. A good transfer of care should contain all of the following EXCEPT: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Patient’s name and age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Patient’s address*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Chief complaint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Vital signs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28. Rescue breathing is: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Any effort to restart normal heart rhythms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Any effort to revive or restore normal breathing*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The use of mechanical devices to restart breathing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The ability to restore normal heart rhythm and breathing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29. When performing the head-tilt/chin-lift maneuver on an adult, tilt the head: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As far back as possible*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Into the sniffing position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To get the tongue to close the epiglottis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So that the upper and lower teeth are touching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30. The recommended method for opening the airway of a patient with a possible neck or spine injury is the __________ maneuver.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Jaw-thrust*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Mouth-to-nose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Abdominal thrust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Head-tilt/chin-lift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31. Clinical death occurs when the patient’s: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Brain cells begin to die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Breathing has stopped for four minutes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Pulse has been absent for five minutes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Heart beat and breathing have stopped*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32. A pocket face mask allows the rescuer to provide ventilation WITHOUT: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Having to hold the mask firmly in place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Delivering his own breaths to the patient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Direct contact with the patient’s mouth and nose*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Worrying about keeping the head and spine in-line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33. During rescue breathing, you should check for adequate breathing by: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Looking for chest rise and fall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Listening for airflow from the mouth and nose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Observing skin color, such as paleness or cyanosis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Looking for chest rise and fall, listening for airflow, and observing skin color*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34. The primary muscle of respiration is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Trachea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Esophagus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Diaphragm*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Pharynx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35. The __________ prevents food and other material from entering the trachea.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Tongue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Alveoli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Pharynx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Epiglottis*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36. Deep within the lungs, the __________ are the tiny balloon-like structures where gas exchanges take place.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Alveoli*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Bronchioles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Trachea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Epiglottis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37. All of the following are signs of inadequate breathing EXCEPT: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Poor chest rise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Pale or bluish color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Use of accessory muscles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Good chest rise and fall*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38. When caring for an unresponsive medical patient, tilting the head back improves the airway by: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Lifting the tongue from the back of the throat*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Shifting the epiglottis from the front to back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Allowing fluids to flow more easily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Opening the mouth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39. An airway stoma is found on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Chest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Arm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Neck*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Cheek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40. Noisy breathing is a sign of __________ airway obstruction.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Bilateral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Complete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Adequate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Partial*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41. The appropriate rate of compressions during CPR is __________ per minute.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80 to 100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No faster than 80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At least 100*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No faster than 120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42. What is the recommended ratio of check compressions to ventilations for an adult patient in cardiac arrest?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30 to 2*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15 to 2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5 to 1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3 to 1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43. You are caring for an adult victim of sudden cardiac arrest. To give this patient the best chance for survival, you should provide immediate: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CPR and no defibrillation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Defibrillation without CPR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CPR with defibrillation within 10 minutes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CPR with defibrillation within three minutes*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44. Which one of the following is the best reason to provide rescue breathing to a nonbreathing patient?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It is an effective way to provide oxygen to the patient*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It can clear a blocked airway with little effort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It can defibrillate the heart if done quickly enough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It helps to circulate blood to the brain and lungs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45. After assessing responsiveness, you must check for the presence of normal breathing. Do this by: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Shaking the patient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Looking for chest rise*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Observing pupil response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Sweeping the mouth for obstructions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46. You are caring for an unresponsive adult patient who is not breathing but has a pulse. You should: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Provide finger sweeps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Begin chest compressions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Give five back blows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Provide rescue breaths every five to six seconds*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47. Which one of the following represents the most appropriate hand location for chest compressions on an adult?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At the lower half of the sternum*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At the top of the sternum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Over the left side of the chest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On the very bottom of the sternum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48. A common tool used in EMS to classify a patient’s mental status is the __________ scale.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AVPU*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ABC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QRS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TUV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49. In a SAMPLE history, the E represents: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EKG results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Evaluation of the neck and spine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Events leading to illness or injury*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Evidence of airway obstruction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50. When assessing circulation for a responsive adult patient, you should assess: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The carotid pulse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Radial pulse on both sides of the body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The radial pulse on one side*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The distal pulse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51. The adequate flow of oxygenated blood to all cells of the body is called: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Circulation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Perfusion*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Compensation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Systole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52. When assessing a patient’s respirations, you must determine rate, depth, and: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Regularity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Count of expirations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Ease*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Count of inspirations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53. The five most important vital signs are pulse, respirations, blood pressure, pupils, and: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Oxygen saturation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Skin signs*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Mental status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Capillary refill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54. The first set of vital signs obtained on any patient is referred to as the __________ set.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Historical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Ongoing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Baseline*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Serial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55. What can be assessed by watching and feeling the chest and abdomen move during breathing?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Pulse rate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Blood pressure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Skin signs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Repertory rate*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56. Characteristics of a pulse include: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Rate, depth, and ease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Rate, strength, and rhythm*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Rate, depth, and strength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Rate, ease, and quality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57. The most appropriate location to obtain a pulse for an unresponsive adult is the ___ artery.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Brachial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Femoral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Carotid*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Radial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58. What are the two pulse points that are referred to as central pulses?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Radial and tibial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Carotid and femoral*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Femoral and brachial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Brachial and carotid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59. As blood pressure drops, perfusion is most likely to: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Increase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Decrease*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Fluctuate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Remain the same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60. Skin that is bluish in color is called: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Pale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Flushed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Cyanotic*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Jaundice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61. The term diaphoretic refers to: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Pupil reaction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Skin temperature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Heart rhythm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Skin moisture*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62. When going from a well-lit room to a dark one, you would the expect the normal pupil to: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Not react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Dilate*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Constrict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Fluctuate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63. Which one of the following is most accurate when describing a palpated blood pressure?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It provides only the diastolic pressure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It must be taken on a responsive patient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It can be obtained without a stethoscope*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It can be obtained with a BP cuff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64. A respiratory rate that is less than __________ for an adult should be considered inadequate.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4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6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8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10*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65. The pressure inside the arteries each time the heart contracts is referred to as the __________ pressure.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Diastolic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Pulse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Systolic*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Mean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66. A __________ is something the Emergency Medical Responder can see or measure during the patient assessment.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Symptom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History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Sign*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Chief complaint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67. The term trending is best defined as the: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Ability to spot changes in a patient’s condition over time*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Name given to the last set of vital signs taken on a patient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Transfer of care from one level of care to another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The ability to improve a patient’s condition over time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68. After arriving on the scene, but before making patient contact, you should: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Perform a primary assessment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Contact medical direction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Perform a secondary assessment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Take BSI precautions*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69. There are six components to the primary assessment, beginning with: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Assessing the patient’s mental status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Assessing the patient’s airway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Forming a general impression*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Evaluating patient’s circulation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70. The assessment of a patient’s mental status or responsiveness includes using the __________ scale.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AVPU*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ABC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SAMPLE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BP-DOC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71. When assessing circulation for a responsive adult patient, you should assess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Carotid pulse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Radial pulses on both sides of the body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The radial pulse on one side*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Distal pulse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72. Blood that is returning to the heart from the lungs enters the heart at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Right atrium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Left atrium*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Right ventricle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Left ventricle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73. You are caring for a patient with difficulty breathing. She states that she has a history of asthma. You understand asthma to be a disease of the: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Upper airway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Lower airway*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Alveoli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Trachea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74. The respiratory control center located deep within the brain primarily monitors the level of __________ to maintain proper respiratory rate and volume.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Carbon dioxide*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Carbon monoxide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Oxygen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Glucose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75. Which medical condition listed below causes inflammation of the bronchioles and excess mucus production within the airways? It is also characterized by a productive cough.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Asthma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Bronchitis*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Emphysema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Hyperventilation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76. Which one of the medical conditions listed below results in the loss of elasticity of the lungs and the retention of carbon dioxide?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Asthma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Bronchitis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Emphysema*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Hyperventilation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77. Altered metal status is best defined as a patient who: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Is unresponsive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Cannot speak properly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Cannot tell what day it is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Is not alert or responsive to surroundings*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78. A patient who is unresponsive and having full body muscle contractions is likely experiencing: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Stroke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Seizure*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Heart attack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Respiratory distress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79. Which one of the following is the best example of appropriate care for a seizure patient?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Keep him from injuring himself and place him in the recovery position following the seizure*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Place him in a semi-sitting position and apply oxygen following the seizure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Place him in a prone position and provide oxygen by nasal cannula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Restrain him and assist ventilations with a bag-mask device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80. Which one of the following is NOT evaluated as part of the Cincinnati Prehospital Stroke Scale?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Abnormal speech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Equal circulation*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Facial droop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Arm drift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81. Activated charcoal is only recommended for what type of poisoning?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Ingested*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Inhaled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Topical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Absorbed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82. What is the most commonly abused chemical in the United States?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Arsenic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Amyl nitrate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Butane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Alcohol*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83. A diabetic who forgets to take her insulin and continues to eat a meal will most likely become: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Hypoglycemic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Responsive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Hyperglycemic*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Short of breath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84. In which one of the following situations is the patient losing body heat primarily by conduction?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 66-year-old male is found lying on the frozen ground without a coat*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 14-year-old male is wearing wet clothing after falling out of his boat while fishing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 23-year-old female is outside in cool, windy weather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An elderly female patient is breathing into the cool night air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85. More serious heat-related injuries should be suspected when the patient presents with;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Feeling lightheaded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Muscle cramps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Hot, dry, skin*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Weakness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86. Your patient is a 34-year-old male who has been working outside in a hot, humid climate. He is alert and oriented, complaining of feeling weak and dizzy. His skin is cool and moist, and he has a heart rate of 104, a blood pressure of 110/70, and respirations of 16. You should: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Place cold packs at the groin, armpits, and neck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Move the patient to a cool area in the shade*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Offer the patient some salt tablets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Wet the skin, turn the air conditioning on high, and vigorously fan the patient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87. A patient who is experiencing an abnormally low body core temperature is said to be: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Hyperthermic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Cyanotic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Hypothermic*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Hyperglycemic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88. An injury characterized by the freezing or near freezing of a body part is known as: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Frostbite*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Frostnip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Hypothermia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Cold bite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89. All of the following are appropriate steps in a management of a patient with a generalized cold emergency, EXCEPT: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Removing the patient from the cold environment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Protecting him from further heat loss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Providing warm liquids to drink*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Monitoring his vital signs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90. A patient who presents with warm, moist skin; weakness; and nausea is likely experiencing: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Heat exhaustion*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Heat stroke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Heat cramps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Mild heat stroke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91. Your patient was hiking and was bitten on the ankle by a rattlesnake. When caring for this patient, you should: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Keep the foot lower than the level of the patient’s heart*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Elevate the foot on pillows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Apply a tourniquet above the bite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Apply ice to the area of the bite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92. Which one of the following is NOT a typical characteristic of arterial bleeding?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Blood spurts from the wound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Blood flows steadily from the wound*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The color of the blood is bright red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Blood loss is often profuse in a short period of time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93. When attempting to control bleeding, which one of the following procedures will follow direct pressure?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Indirect pressure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Tourniquet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c. Elevation combined with direct pressure*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Pressure points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94. Most cases of external bleeding can be controlled by: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Applying direct pressure*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Using a tourniquet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Securing a pressure bandage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Applying a clotting agent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95. The material placed directly over a wound to help control bleeding is called a(n):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Bandage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Elastic bandage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Occlusive dressing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Dressing*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96. The tearing loose or the tearing off of a large flap of skin describes which one of the following types of wound?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Abrasion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Amputation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Laceration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Avulsion*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97. When providing care for an open injury to the cheek in which the object has entered through the skin into the mouth, you must ensure an open airway and: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Removed the impaled object*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Turn the patient’s head to one side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Dress and bandage the outside of the wound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Place dressings in the mouth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AE36FB" w:rsidRDefault="00AE36FB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lastRenderedPageBreak/>
        <w:t>98. When providing care for an open injury to the external ear: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Pack the ear canal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Use a cotton swab to clear the ear canal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Wash out the ear canal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d. Apply dressings and bandage in place*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99. Which one of the following patients is most at risk for multisystem trauma?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a. 16-year-old who fell four feet from a ladder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b. 66-year-old female ejected from a vehicle rollover*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44-year-old male whose foot was crushed by a forklift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27-year-old struck in the head by a baseball bat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100. When caring for a patient with severe burns, you must take BSI precautions and then:</w:t>
      </w:r>
    </w:p>
    <w:p w:rsidR="00674661" w:rsidRPr="00AE36FB" w:rsidRDefault="00674661" w:rsidP="00674661">
      <w:pPr>
        <w:pStyle w:val="NoSpacing"/>
        <w:rPr>
          <w:rFonts w:ascii="Verdana" w:hAnsi="Verdana"/>
          <w:color w:val="FF0000"/>
        </w:rPr>
      </w:pPr>
      <w:r w:rsidRPr="00AE36FB">
        <w:rPr>
          <w:rFonts w:ascii="Verdana" w:hAnsi="Verdana"/>
          <w:color w:val="FF0000"/>
        </w:rPr>
        <w:t>a. Stop the burning process*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b. Prevent further contamination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c. Flush only large burn areas</w:t>
      </w:r>
    </w:p>
    <w:p w:rsidR="00674661" w:rsidRPr="00674661" w:rsidRDefault="00674661" w:rsidP="00674661">
      <w:pPr>
        <w:pStyle w:val="NoSpacing"/>
        <w:rPr>
          <w:rFonts w:ascii="Verdana" w:hAnsi="Verdana"/>
        </w:rPr>
      </w:pPr>
      <w:r w:rsidRPr="00674661">
        <w:rPr>
          <w:rFonts w:ascii="Verdana" w:hAnsi="Verdana"/>
        </w:rPr>
        <w:t>d. Remove jewelry</w:t>
      </w:r>
    </w:p>
    <w:sectPr w:rsidR="00674661" w:rsidRPr="00674661" w:rsidSect="00DA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74661"/>
    <w:rsid w:val="00674661"/>
    <w:rsid w:val="006A3CF1"/>
    <w:rsid w:val="007D7978"/>
    <w:rsid w:val="009B06EE"/>
    <w:rsid w:val="00AE36FB"/>
    <w:rsid w:val="00B96948"/>
    <w:rsid w:val="00C75EBF"/>
    <w:rsid w:val="00D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2014-01-14T04:33:00Z</dcterms:created>
  <dcterms:modified xsi:type="dcterms:W3CDTF">2014-01-14T05:06:00Z</dcterms:modified>
</cp:coreProperties>
</file>