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14" w:rsidRPr="00BA4014" w:rsidRDefault="00BA4014" w:rsidP="00BA4014">
      <w:pPr>
        <w:widowControl w:val="0"/>
        <w:autoSpaceDE w:val="0"/>
        <w:autoSpaceDN w:val="0"/>
        <w:adjustRightInd w:val="0"/>
        <w:jc w:val="both"/>
        <w:rPr>
          <w:rFonts w:ascii="Arial" w:hAnsi="Arial" w:cs="Arial"/>
          <w:b/>
          <w:bCs/>
        </w:rPr>
      </w:pPr>
      <w:r w:rsidRPr="00BA4014">
        <w:rPr>
          <w:rFonts w:ascii="Arial" w:hAnsi="Arial" w:cs="Arial"/>
          <w:b/>
          <w:bCs/>
        </w:rPr>
        <w:t xml:space="preserve">Directions: Mark the correct answer to each of the following questions on the provided answer sheet.  Mark only </w:t>
      </w:r>
      <w:r w:rsidRPr="00BA4014">
        <w:rPr>
          <w:rFonts w:ascii="Arial" w:hAnsi="Arial" w:cs="Arial"/>
          <w:b/>
          <w:bCs/>
          <w:u w:val="single"/>
        </w:rPr>
        <w:t>one</w:t>
      </w:r>
      <w:r w:rsidRPr="00BA4014">
        <w:rPr>
          <w:rFonts w:ascii="Arial" w:hAnsi="Arial" w:cs="Arial"/>
          <w:b/>
          <w:bCs/>
        </w:rPr>
        <w:t xml:space="preserve"> answer per question.</w:t>
      </w:r>
    </w:p>
    <w:p w:rsidR="005E3C7B" w:rsidRDefault="005E3C7B"/>
    <w:p w:rsidR="005E3C7B" w:rsidRDefault="005E3C7B"/>
    <w:p w:rsidR="00EF65D1" w:rsidRDefault="00EF65D1" w:rsidP="00EF65D1">
      <w:pPr>
        <w:autoSpaceDE w:val="0"/>
        <w:autoSpaceDN w:val="0"/>
        <w:adjustRightInd w:val="0"/>
        <w:rPr>
          <w:rFonts w:ascii="Arial" w:eastAsiaTheme="minorHAnsi" w:hAnsi="Arial" w:cs="Arial"/>
        </w:rPr>
      </w:pPr>
      <w:r>
        <w:rPr>
          <w:rFonts w:ascii="Arial" w:eastAsiaTheme="minorHAnsi" w:hAnsi="Arial" w:cs="Arial"/>
        </w:rPr>
        <w:t>1.</w:t>
      </w:r>
      <w:r>
        <w:rPr>
          <w:rFonts w:ascii="Arial" w:eastAsiaTheme="minorHAnsi" w:hAnsi="Arial" w:cs="Arial"/>
        </w:rPr>
        <w:tab/>
        <w:t>Oxides of nitrogen can occur in a mine atmosphere:</w:t>
      </w:r>
    </w:p>
    <w:p w:rsidR="00EF65D1" w:rsidRPr="00EF65D1" w:rsidRDefault="00EF65D1" w:rsidP="00EF65D1">
      <w:pPr>
        <w:pStyle w:val="ListParagraph"/>
        <w:numPr>
          <w:ilvl w:val="0"/>
          <w:numId w:val="1"/>
        </w:numPr>
        <w:autoSpaceDE w:val="0"/>
        <w:autoSpaceDN w:val="0"/>
        <w:adjustRightInd w:val="0"/>
        <w:rPr>
          <w:rFonts w:ascii="Arial" w:eastAsiaTheme="minorHAnsi" w:hAnsi="Arial" w:cs="Arial"/>
        </w:rPr>
      </w:pPr>
      <w:r w:rsidRPr="00EF65D1">
        <w:rPr>
          <w:rFonts w:ascii="Arial" w:eastAsiaTheme="minorHAnsi" w:hAnsi="Arial" w:cs="Arial"/>
        </w:rPr>
        <w:t>when certain explosives are used</w:t>
      </w:r>
    </w:p>
    <w:p w:rsidR="00EF65D1" w:rsidRPr="00EF65D1" w:rsidRDefault="00EF65D1" w:rsidP="00EF65D1">
      <w:pPr>
        <w:pStyle w:val="ListParagraph"/>
        <w:numPr>
          <w:ilvl w:val="0"/>
          <w:numId w:val="1"/>
        </w:numPr>
        <w:autoSpaceDE w:val="0"/>
        <w:autoSpaceDN w:val="0"/>
        <w:adjustRightInd w:val="0"/>
        <w:rPr>
          <w:rFonts w:ascii="Arial" w:eastAsiaTheme="minorHAnsi" w:hAnsi="Arial" w:cs="Arial"/>
        </w:rPr>
      </w:pPr>
      <w:r w:rsidRPr="00EF65D1">
        <w:rPr>
          <w:rFonts w:ascii="Arial" w:eastAsiaTheme="minorHAnsi" w:hAnsi="Arial" w:cs="Arial"/>
        </w:rPr>
        <w:t>when diesel-powered equipment is being used</w:t>
      </w:r>
    </w:p>
    <w:p w:rsidR="00EF65D1" w:rsidRPr="00EF65D1" w:rsidRDefault="00EF65D1" w:rsidP="00EF65D1">
      <w:pPr>
        <w:pStyle w:val="ListParagraph"/>
        <w:numPr>
          <w:ilvl w:val="0"/>
          <w:numId w:val="1"/>
        </w:numPr>
        <w:autoSpaceDE w:val="0"/>
        <w:autoSpaceDN w:val="0"/>
        <w:adjustRightInd w:val="0"/>
        <w:rPr>
          <w:rFonts w:ascii="Arial" w:eastAsiaTheme="minorHAnsi" w:hAnsi="Arial" w:cs="Arial"/>
        </w:rPr>
      </w:pPr>
      <w:r w:rsidRPr="00EF65D1">
        <w:rPr>
          <w:rFonts w:ascii="Arial" w:eastAsiaTheme="minorHAnsi" w:hAnsi="Arial" w:cs="Arial"/>
        </w:rPr>
        <w:t>when electric equipment produces arcs or sparks</w:t>
      </w:r>
    </w:p>
    <w:p w:rsidR="005E3C7B" w:rsidRPr="00EF65D1" w:rsidRDefault="00EF65D1" w:rsidP="00EF65D1">
      <w:pPr>
        <w:pStyle w:val="ListParagraph"/>
        <w:numPr>
          <w:ilvl w:val="0"/>
          <w:numId w:val="1"/>
        </w:numPr>
        <w:rPr>
          <w:b/>
          <w:color w:val="FF0000"/>
        </w:rPr>
      </w:pPr>
      <w:r w:rsidRPr="00EF65D1">
        <w:rPr>
          <w:rFonts w:ascii="Arial" w:eastAsiaTheme="minorHAnsi" w:hAnsi="Arial" w:cs="Arial"/>
          <w:b/>
          <w:color w:val="FF0000"/>
        </w:rPr>
        <w:t>all of the above</w:t>
      </w:r>
      <w:r>
        <w:rPr>
          <w:rFonts w:ascii="Arial" w:eastAsiaTheme="minorHAnsi" w:hAnsi="Arial" w:cs="Arial"/>
          <w:b/>
          <w:color w:val="FF0000"/>
        </w:rPr>
        <w:t xml:space="preserve"> (MSHA 3027, 2-57)</w:t>
      </w:r>
    </w:p>
    <w:p w:rsidR="00EF65D1" w:rsidRDefault="00EF65D1" w:rsidP="00EF65D1"/>
    <w:p w:rsidR="00EF65D1" w:rsidRDefault="00EF65D1" w:rsidP="00B800B9">
      <w:pPr>
        <w:autoSpaceDE w:val="0"/>
        <w:autoSpaceDN w:val="0"/>
        <w:adjustRightInd w:val="0"/>
        <w:rPr>
          <w:rFonts w:ascii="Arial" w:eastAsiaTheme="minorHAnsi" w:hAnsi="Arial" w:cs="Arial"/>
        </w:rPr>
      </w:pPr>
      <w:r>
        <w:t>2.</w:t>
      </w:r>
      <w:r>
        <w:tab/>
      </w:r>
      <w:r>
        <w:rPr>
          <w:rFonts w:ascii="Arial" w:eastAsiaTheme="minorHAnsi" w:hAnsi="Arial" w:cs="Arial"/>
          <w:bCs/>
        </w:rPr>
        <w:t>The d</w:t>
      </w:r>
      <w:r>
        <w:rPr>
          <w:rFonts w:ascii="Arial" w:eastAsiaTheme="minorHAnsi" w:hAnsi="Arial" w:cs="Arial"/>
        </w:rPr>
        <w:t>uties of an outside supervisor may include</w:t>
      </w:r>
      <w:r w:rsidR="00B800B9">
        <w:rPr>
          <w:rFonts w:ascii="Arial" w:eastAsiaTheme="minorHAnsi" w:hAnsi="Arial" w:cs="Arial"/>
        </w:rPr>
        <w:t xml:space="preserve"> a</w:t>
      </w:r>
      <w:r>
        <w:rPr>
          <w:rFonts w:ascii="Arial" w:eastAsiaTheme="minorHAnsi" w:hAnsi="Arial" w:cs="Arial"/>
        </w:rPr>
        <w:t>rrang</w:t>
      </w:r>
      <w:r w:rsidR="00B800B9">
        <w:rPr>
          <w:rFonts w:ascii="Arial" w:eastAsiaTheme="minorHAnsi" w:hAnsi="Arial" w:cs="Arial"/>
        </w:rPr>
        <w:t>ing</w:t>
      </w:r>
      <w:r>
        <w:rPr>
          <w:rFonts w:ascii="Arial" w:eastAsiaTheme="minorHAnsi" w:hAnsi="Arial" w:cs="Arial"/>
        </w:rPr>
        <w:t xml:space="preserve"> for guards and state and/or local police to</w:t>
      </w:r>
      <w:r w:rsidR="00B800B9" w:rsidRPr="00B800B9">
        <w:rPr>
          <w:rFonts w:ascii="Arial" w:eastAsiaTheme="minorHAnsi" w:hAnsi="Arial" w:cs="Arial"/>
        </w:rPr>
        <w:t xml:space="preserve"> </w:t>
      </w:r>
      <w:r w:rsidR="00B800B9">
        <w:rPr>
          <w:rFonts w:ascii="Arial" w:eastAsiaTheme="minorHAnsi" w:hAnsi="Arial" w:cs="Arial"/>
        </w:rPr>
        <w:t>rope off and guard all mine openings</w:t>
      </w:r>
      <w:r w:rsidR="00B800B9" w:rsidRPr="00B800B9">
        <w:rPr>
          <w:rFonts w:ascii="Arial" w:eastAsiaTheme="minorHAnsi" w:hAnsi="Arial" w:cs="Arial"/>
        </w:rPr>
        <w:t xml:space="preserve"> </w:t>
      </w:r>
      <w:r w:rsidR="00B800B9">
        <w:rPr>
          <w:rFonts w:ascii="Arial" w:eastAsiaTheme="minorHAnsi" w:hAnsi="Arial" w:cs="Arial"/>
        </w:rPr>
        <w:t>and guard all roads and paths leading to the mine.</w:t>
      </w:r>
    </w:p>
    <w:p w:rsidR="00B800B9" w:rsidRPr="00B800B9" w:rsidRDefault="00B800B9" w:rsidP="00B37B33">
      <w:pPr>
        <w:pStyle w:val="ListParagraph"/>
        <w:numPr>
          <w:ilvl w:val="0"/>
          <w:numId w:val="2"/>
        </w:numPr>
        <w:autoSpaceDE w:val="0"/>
        <w:autoSpaceDN w:val="0"/>
        <w:adjustRightInd w:val="0"/>
        <w:rPr>
          <w:rFonts w:ascii="Arial" w:eastAsiaTheme="minorHAnsi" w:hAnsi="Arial" w:cs="Arial"/>
        </w:rPr>
      </w:pPr>
      <w:r w:rsidRPr="00B800B9">
        <w:rPr>
          <w:rFonts w:ascii="Arial" w:eastAsiaTheme="minorHAnsi" w:hAnsi="Arial" w:cs="Arial"/>
          <w:b/>
          <w:color w:val="FF0000"/>
        </w:rPr>
        <w:t>True</w:t>
      </w:r>
      <w:r>
        <w:rPr>
          <w:rFonts w:ascii="Arial" w:eastAsiaTheme="minorHAnsi" w:hAnsi="Arial" w:cs="Arial"/>
        </w:rPr>
        <w:t xml:space="preserve"> </w:t>
      </w:r>
      <w:r w:rsidRPr="00B800B9">
        <w:rPr>
          <w:rFonts w:ascii="Arial" w:eastAsiaTheme="minorHAnsi" w:hAnsi="Arial" w:cs="Arial"/>
          <w:b/>
          <w:color w:val="FF0000"/>
        </w:rPr>
        <w:t>(MSHA 3027, 1-8)</w:t>
      </w:r>
    </w:p>
    <w:p w:rsidR="00B800B9" w:rsidRPr="00950CCF" w:rsidRDefault="00B800B9" w:rsidP="00950CCF">
      <w:pPr>
        <w:pStyle w:val="ListParagraph"/>
        <w:numPr>
          <w:ilvl w:val="0"/>
          <w:numId w:val="2"/>
        </w:numPr>
        <w:autoSpaceDE w:val="0"/>
        <w:autoSpaceDN w:val="0"/>
        <w:adjustRightInd w:val="0"/>
        <w:rPr>
          <w:rFonts w:ascii="Arial" w:eastAsiaTheme="minorHAnsi" w:hAnsi="Arial" w:cs="Arial"/>
        </w:rPr>
      </w:pPr>
      <w:r w:rsidRPr="00B800B9">
        <w:rPr>
          <w:rFonts w:ascii="Arial" w:eastAsiaTheme="minorHAnsi" w:hAnsi="Arial" w:cs="Arial"/>
        </w:rPr>
        <w:t>False</w:t>
      </w:r>
    </w:p>
    <w:p w:rsidR="00B800B9" w:rsidRDefault="00B800B9" w:rsidP="00B800B9">
      <w:pPr>
        <w:pStyle w:val="ListParagraph"/>
      </w:pPr>
    </w:p>
    <w:p w:rsidR="00B800B9" w:rsidRDefault="00B800B9" w:rsidP="00B800B9">
      <w:pPr>
        <w:autoSpaceDE w:val="0"/>
        <w:autoSpaceDN w:val="0"/>
        <w:adjustRightInd w:val="0"/>
        <w:rPr>
          <w:rFonts w:ascii="Arial" w:eastAsiaTheme="minorHAnsi" w:hAnsi="Arial" w:cs="Arial"/>
        </w:rPr>
      </w:pPr>
      <w:r>
        <w:t>3.</w:t>
      </w:r>
      <w:r>
        <w:tab/>
      </w:r>
      <w:r>
        <w:rPr>
          <w:rFonts w:ascii="Arial" w:eastAsiaTheme="minorHAnsi" w:hAnsi="Arial" w:cs="Arial"/>
        </w:rPr>
        <w:t>Temporary bulkheads built in a passageway should be placed at least 4 to 6 feet into the passageway in order that:</w:t>
      </w:r>
    </w:p>
    <w:p w:rsidR="00B800B9" w:rsidRPr="00B800B9" w:rsidRDefault="00B800B9" w:rsidP="00B37B33">
      <w:pPr>
        <w:pStyle w:val="ListParagraph"/>
        <w:numPr>
          <w:ilvl w:val="0"/>
          <w:numId w:val="3"/>
        </w:numPr>
        <w:autoSpaceDE w:val="0"/>
        <w:autoSpaceDN w:val="0"/>
        <w:adjustRightInd w:val="0"/>
        <w:rPr>
          <w:rFonts w:ascii="Arial" w:eastAsiaTheme="minorHAnsi" w:hAnsi="Arial" w:cs="Arial"/>
          <w:b/>
          <w:color w:val="FF0000"/>
        </w:rPr>
      </w:pPr>
      <w:r w:rsidRPr="00B800B9">
        <w:rPr>
          <w:rFonts w:ascii="Arial" w:eastAsiaTheme="minorHAnsi" w:hAnsi="Arial" w:cs="Arial"/>
          <w:b/>
          <w:color w:val="FF0000"/>
        </w:rPr>
        <w:t>Sufficient space is available to construct a permanent bulkhead.</w:t>
      </w:r>
      <w:r>
        <w:rPr>
          <w:rFonts w:ascii="Arial" w:eastAsiaTheme="minorHAnsi" w:hAnsi="Arial" w:cs="Arial"/>
          <w:b/>
          <w:color w:val="FF0000"/>
        </w:rPr>
        <w:t xml:space="preserve"> (MSHA 3027, 3-50)</w:t>
      </w:r>
    </w:p>
    <w:p w:rsidR="00B800B9" w:rsidRPr="00B800B9" w:rsidRDefault="00B800B9" w:rsidP="00B37B33">
      <w:pPr>
        <w:pStyle w:val="ListParagraph"/>
        <w:numPr>
          <w:ilvl w:val="0"/>
          <w:numId w:val="3"/>
        </w:numPr>
        <w:autoSpaceDE w:val="0"/>
        <w:autoSpaceDN w:val="0"/>
        <w:adjustRightInd w:val="0"/>
        <w:rPr>
          <w:rFonts w:ascii="Arial" w:eastAsiaTheme="minorHAnsi" w:hAnsi="Arial" w:cs="Arial"/>
        </w:rPr>
      </w:pPr>
      <w:r w:rsidRPr="00B800B9">
        <w:rPr>
          <w:rFonts w:ascii="Arial" w:eastAsiaTheme="minorHAnsi" w:hAnsi="Arial" w:cs="Arial"/>
        </w:rPr>
        <w:t>It will be protected from further explosions.</w:t>
      </w:r>
    </w:p>
    <w:p w:rsidR="00B800B9" w:rsidRPr="00B800B9" w:rsidRDefault="00B800B9" w:rsidP="00B37B33">
      <w:pPr>
        <w:pStyle w:val="ListParagraph"/>
        <w:numPr>
          <w:ilvl w:val="0"/>
          <w:numId w:val="3"/>
        </w:numPr>
        <w:autoSpaceDE w:val="0"/>
        <w:autoSpaceDN w:val="0"/>
        <w:adjustRightInd w:val="0"/>
        <w:rPr>
          <w:rFonts w:ascii="Arial" w:eastAsiaTheme="minorHAnsi" w:hAnsi="Arial" w:cs="Arial"/>
        </w:rPr>
      </w:pPr>
      <w:r w:rsidRPr="00B800B9">
        <w:rPr>
          <w:rFonts w:ascii="Arial" w:eastAsiaTheme="minorHAnsi" w:hAnsi="Arial" w:cs="Arial"/>
        </w:rPr>
        <w:t>It will not be affected by fire if a fire should spread to that passageway.</w:t>
      </w:r>
    </w:p>
    <w:p w:rsidR="00872A73" w:rsidRPr="00872A73" w:rsidRDefault="00B800B9" w:rsidP="00B37B33">
      <w:pPr>
        <w:pStyle w:val="ListParagraph"/>
        <w:numPr>
          <w:ilvl w:val="0"/>
          <w:numId w:val="3"/>
        </w:numPr>
      </w:pPr>
      <w:r>
        <w:rPr>
          <w:rFonts w:ascii="Arial" w:eastAsiaTheme="minorHAnsi" w:hAnsi="Arial" w:cs="Arial"/>
        </w:rPr>
        <w:t>All of the above</w:t>
      </w:r>
    </w:p>
    <w:p w:rsidR="00872A73" w:rsidRDefault="00872A73" w:rsidP="00872A73"/>
    <w:p w:rsidR="006B2991" w:rsidRDefault="00872A73" w:rsidP="006B2991">
      <w:pPr>
        <w:autoSpaceDE w:val="0"/>
        <w:autoSpaceDN w:val="0"/>
        <w:adjustRightInd w:val="0"/>
        <w:rPr>
          <w:rFonts w:ascii="Arial" w:eastAsiaTheme="minorHAnsi" w:hAnsi="Arial" w:cs="Arial"/>
        </w:rPr>
      </w:pPr>
      <w:r>
        <w:t>4.</w:t>
      </w:r>
      <w:r>
        <w:tab/>
      </w:r>
      <w:r w:rsidR="006B2991">
        <w:rPr>
          <w:rFonts w:ascii="Arial" w:eastAsiaTheme="minorHAnsi" w:hAnsi="Arial" w:cs="Arial"/>
        </w:rPr>
        <w:t>Debriefings are held to:</w:t>
      </w:r>
    </w:p>
    <w:p w:rsidR="006B2991" w:rsidRPr="006B2991" w:rsidRDefault="006B2991" w:rsidP="00B37B33">
      <w:pPr>
        <w:pStyle w:val="ListParagraph"/>
        <w:numPr>
          <w:ilvl w:val="0"/>
          <w:numId w:val="4"/>
        </w:numPr>
        <w:autoSpaceDE w:val="0"/>
        <w:autoSpaceDN w:val="0"/>
        <w:adjustRightInd w:val="0"/>
        <w:rPr>
          <w:rFonts w:ascii="Arial" w:eastAsiaTheme="minorHAnsi" w:hAnsi="Arial" w:cs="Arial"/>
        </w:rPr>
      </w:pPr>
      <w:r w:rsidRPr="006B2991">
        <w:rPr>
          <w:rFonts w:ascii="Arial" w:eastAsiaTheme="minorHAnsi" w:hAnsi="Arial" w:cs="Arial"/>
        </w:rPr>
        <w:t>Inform news reporters of developments.</w:t>
      </w:r>
    </w:p>
    <w:p w:rsidR="006B2991" w:rsidRPr="006B2991" w:rsidRDefault="006B2991" w:rsidP="00B37B33">
      <w:pPr>
        <w:pStyle w:val="ListParagraph"/>
        <w:numPr>
          <w:ilvl w:val="0"/>
          <w:numId w:val="4"/>
        </w:numPr>
        <w:autoSpaceDE w:val="0"/>
        <w:autoSpaceDN w:val="0"/>
        <w:adjustRightInd w:val="0"/>
        <w:rPr>
          <w:rFonts w:ascii="Arial" w:eastAsiaTheme="minorHAnsi" w:hAnsi="Arial" w:cs="Arial"/>
        </w:rPr>
      </w:pPr>
      <w:r w:rsidRPr="006B2991">
        <w:rPr>
          <w:rFonts w:ascii="Arial" w:eastAsiaTheme="minorHAnsi" w:hAnsi="Arial" w:cs="Arial"/>
        </w:rPr>
        <w:t>Inform family members of developments.</w:t>
      </w:r>
    </w:p>
    <w:p w:rsidR="006B2991" w:rsidRPr="006B2991" w:rsidRDefault="006B2991" w:rsidP="00B37B33">
      <w:pPr>
        <w:pStyle w:val="ListParagraph"/>
        <w:numPr>
          <w:ilvl w:val="0"/>
          <w:numId w:val="4"/>
        </w:numPr>
        <w:autoSpaceDE w:val="0"/>
        <w:autoSpaceDN w:val="0"/>
        <w:adjustRightInd w:val="0"/>
        <w:rPr>
          <w:rFonts w:ascii="Arial" w:eastAsiaTheme="minorHAnsi" w:hAnsi="Arial" w:cs="Arial"/>
          <w:b/>
        </w:rPr>
      </w:pPr>
      <w:r w:rsidRPr="006B2991">
        <w:rPr>
          <w:rFonts w:ascii="Arial" w:eastAsiaTheme="minorHAnsi" w:hAnsi="Arial" w:cs="Arial"/>
          <w:b/>
          <w:color w:val="FF0000"/>
        </w:rPr>
        <w:t>Review the rescue team’s findings after they have returned from underground.</w:t>
      </w:r>
      <w:r>
        <w:rPr>
          <w:rFonts w:ascii="Arial" w:eastAsiaTheme="minorHAnsi" w:hAnsi="Arial" w:cs="Arial"/>
          <w:b/>
          <w:color w:val="FF0000"/>
        </w:rPr>
        <w:t xml:space="preserve"> (MSHA 3027, 4-51)</w:t>
      </w:r>
    </w:p>
    <w:p w:rsidR="00872A73" w:rsidRPr="006B2991" w:rsidRDefault="006B2991" w:rsidP="00B37B33">
      <w:pPr>
        <w:pStyle w:val="ListParagraph"/>
        <w:numPr>
          <w:ilvl w:val="0"/>
          <w:numId w:val="4"/>
        </w:numPr>
      </w:pPr>
      <w:r w:rsidRPr="006B2991">
        <w:rPr>
          <w:rFonts w:ascii="Arial" w:eastAsiaTheme="minorHAnsi" w:hAnsi="Arial" w:cs="Arial"/>
        </w:rPr>
        <w:t>All of the above.</w:t>
      </w:r>
    </w:p>
    <w:p w:rsidR="006B2991" w:rsidRDefault="006B2991" w:rsidP="006B2991"/>
    <w:p w:rsidR="009A1E42" w:rsidRDefault="006B2991" w:rsidP="009A1E42">
      <w:pPr>
        <w:autoSpaceDE w:val="0"/>
        <w:autoSpaceDN w:val="0"/>
        <w:adjustRightInd w:val="0"/>
        <w:rPr>
          <w:rFonts w:ascii="Arial" w:eastAsiaTheme="minorHAnsi" w:hAnsi="Arial" w:cs="Arial"/>
        </w:rPr>
      </w:pPr>
      <w:r>
        <w:t>5.</w:t>
      </w:r>
      <w:r>
        <w:tab/>
      </w:r>
      <w:r w:rsidR="009A1E42">
        <w:rPr>
          <w:rFonts w:ascii="Arial" w:eastAsiaTheme="minorHAnsi" w:hAnsi="Arial" w:cs="Arial"/>
        </w:rPr>
        <w:t>Acetylene would normally be found in a mine atmosphere where:</w:t>
      </w:r>
    </w:p>
    <w:p w:rsidR="009A1E42" w:rsidRPr="009A1E42" w:rsidRDefault="009A1E42" w:rsidP="00B37B33">
      <w:pPr>
        <w:pStyle w:val="ListParagraph"/>
        <w:numPr>
          <w:ilvl w:val="0"/>
          <w:numId w:val="5"/>
        </w:numPr>
        <w:autoSpaceDE w:val="0"/>
        <w:autoSpaceDN w:val="0"/>
        <w:adjustRightInd w:val="0"/>
        <w:rPr>
          <w:rFonts w:ascii="Arial" w:eastAsiaTheme="minorHAnsi" w:hAnsi="Arial" w:cs="Arial"/>
        </w:rPr>
      </w:pPr>
      <w:r w:rsidRPr="009A1E42">
        <w:rPr>
          <w:rFonts w:ascii="Arial" w:eastAsiaTheme="minorHAnsi" w:hAnsi="Arial" w:cs="Arial"/>
        </w:rPr>
        <w:t>diesel equipment is used</w:t>
      </w:r>
    </w:p>
    <w:p w:rsidR="009A1E42" w:rsidRPr="009A1E42" w:rsidRDefault="009A1E42" w:rsidP="00B37B33">
      <w:pPr>
        <w:pStyle w:val="ListParagraph"/>
        <w:numPr>
          <w:ilvl w:val="0"/>
          <w:numId w:val="5"/>
        </w:numPr>
        <w:autoSpaceDE w:val="0"/>
        <w:autoSpaceDN w:val="0"/>
        <w:adjustRightInd w:val="0"/>
        <w:rPr>
          <w:rFonts w:ascii="Arial" w:eastAsiaTheme="minorHAnsi" w:hAnsi="Arial" w:cs="Arial"/>
          <w:b/>
          <w:color w:val="FF0000"/>
        </w:rPr>
      </w:pPr>
      <w:r w:rsidRPr="009A1E42">
        <w:rPr>
          <w:rFonts w:ascii="Arial" w:eastAsiaTheme="minorHAnsi" w:hAnsi="Arial" w:cs="Arial"/>
          <w:b/>
          <w:color w:val="FF0000"/>
        </w:rPr>
        <w:t>methane has burned or exploded in air with a lowered oxygen content</w:t>
      </w:r>
      <w:r>
        <w:rPr>
          <w:rFonts w:ascii="Arial" w:eastAsiaTheme="minorHAnsi" w:hAnsi="Arial" w:cs="Arial"/>
          <w:b/>
          <w:color w:val="FF0000"/>
        </w:rPr>
        <w:t xml:space="preserve"> (MSHA 3027, 2-70)</w:t>
      </w:r>
    </w:p>
    <w:p w:rsidR="009A1E42" w:rsidRPr="009A1E42" w:rsidRDefault="009A1E42" w:rsidP="00B37B33">
      <w:pPr>
        <w:pStyle w:val="ListParagraph"/>
        <w:numPr>
          <w:ilvl w:val="0"/>
          <w:numId w:val="5"/>
        </w:numPr>
        <w:autoSpaceDE w:val="0"/>
        <w:autoSpaceDN w:val="0"/>
        <w:adjustRightInd w:val="0"/>
        <w:rPr>
          <w:rFonts w:ascii="Arial" w:eastAsiaTheme="minorHAnsi" w:hAnsi="Arial" w:cs="Arial"/>
        </w:rPr>
      </w:pPr>
      <w:r w:rsidRPr="009A1E42">
        <w:rPr>
          <w:rFonts w:ascii="Arial" w:eastAsiaTheme="minorHAnsi" w:hAnsi="Arial" w:cs="Arial"/>
        </w:rPr>
        <w:t>leakage has occurred from adjacent oil or gas wells</w:t>
      </w:r>
    </w:p>
    <w:p w:rsidR="006B2991" w:rsidRDefault="009A1E42" w:rsidP="00B37B33">
      <w:pPr>
        <w:pStyle w:val="ListParagraph"/>
        <w:numPr>
          <w:ilvl w:val="0"/>
          <w:numId w:val="5"/>
        </w:numPr>
      </w:pPr>
      <w:r w:rsidRPr="009A1E42">
        <w:rPr>
          <w:rFonts w:ascii="Arial" w:eastAsiaTheme="minorHAnsi" w:hAnsi="Arial" w:cs="Arial"/>
        </w:rPr>
        <w:t>battery charging stations are located</w:t>
      </w:r>
    </w:p>
    <w:p w:rsidR="006B2991" w:rsidRDefault="009A1E42" w:rsidP="009A1E42">
      <w:pPr>
        <w:tabs>
          <w:tab w:val="left" w:pos="450"/>
        </w:tabs>
      </w:pPr>
      <w:r>
        <w:t xml:space="preserve"> </w:t>
      </w:r>
    </w:p>
    <w:p w:rsidR="005B782F" w:rsidRDefault="005B782F" w:rsidP="005B782F">
      <w:pPr>
        <w:autoSpaceDE w:val="0"/>
        <w:autoSpaceDN w:val="0"/>
        <w:adjustRightInd w:val="0"/>
        <w:rPr>
          <w:rFonts w:ascii="Arial" w:eastAsiaTheme="minorHAnsi" w:hAnsi="Arial" w:cs="Arial"/>
        </w:rPr>
      </w:pPr>
      <w:r>
        <w:rPr>
          <w:rFonts w:ascii="Arial" w:eastAsiaTheme="minorHAnsi" w:hAnsi="Arial" w:cs="Arial"/>
        </w:rPr>
        <w:t>6.</w:t>
      </w:r>
      <w:r>
        <w:rPr>
          <w:rFonts w:ascii="Arial" w:eastAsiaTheme="minorHAnsi" w:hAnsi="Arial" w:cs="Arial"/>
        </w:rPr>
        <w:tab/>
        <w:t>Mine rescue teams erecting temporary bulkheads in atmosphere with elevated</w:t>
      </w:r>
    </w:p>
    <w:p w:rsidR="005B782F" w:rsidRDefault="005B782F" w:rsidP="005B782F">
      <w:pPr>
        <w:autoSpaceDE w:val="0"/>
        <w:autoSpaceDN w:val="0"/>
        <w:adjustRightInd w:val="0"/>
        <w:rPr>
          <w:rFonts w:ascii="Arial" w:eastAsiaTheme="minorHAnsi" w:hAnsi="Arial" w:cs="Arial"/>
        </w:rPr>
      </w:pPr>
      <w:proofErr w:type="gramStart"/>
      <w:r>
        <w:rPr>
          <w:rFonts w:ascii="Arial" w:eastAsiaTheme="minorHAnsi" w:hAnsi="Arial" w:cs="Arial"/>
        </w:rPr>
        <w:t>hydrogen</w:t>
      </w:r>
      <w:proofErr w:type="gramEnd"/>
      <w:r>
        <w:rPr>
          <w:rFonts w:ascii="Arial" w:eastAsiaTheme="minorHAnsi" w:hAnsi="Arial" w:cs="Arial"/>
        </w:rPr>
        <w:t xml:space="preserve"> or methane readings should:</w:t>
      </w:r>
    </w:p>
    <w:p w:rsidR="005B782F" w:rsidRPr="005B782F" w:rsidRDefault="005B782F" w:rsidP="00B37B33">
      <w:pPr>
        <w:pStyle w:val="ListParagraph"/>
        <w:numPr>
          <w:ilvl w:val="0"/>
          <w:numId w:val="6"/>
        </w:numPr>
        <w:autoSpaceDE w:val="0"/>
        <w:autoSpaceDN w:val="0"/>
        <w:adjustRightInd w:val="0"/>
        <w:rPr>
          <w:rFonts w:ascii="Arial" w:eastAsiaTheme="minorHAnsi" w:hAnsi="Arial" w:cs="Arial"/>
        </w:rPr>
      </w:pPr>
      <w:r w:rsidRPr="005B782F">
        <w:rPr>
          <w:rFonts w:ascii="Arial" w:eastAsiaTheme="minorHAnsi" w:hAnsi="Arial" w:cs="Arial"/>
        </w:rPr>
        <w:t>Use only inflatable seals.</w:t>
      </w:r>
    </w:p>
    <w:p w:rsidR="005B782F" w:rsidRPr="005B782F" w:rsidRDefault="005B782F" w:rsidP="00B37B33">
      <w:pPr>
        <w:pStyle w:val="ListParagraph"/>
        <w:numPr>
          <w:ilvl w:val="0"/>
          <w:numId w:val="6"/>
        </w:numPr>
        <w:autoSpaceDE w:val="0"/>
        <w:autoSpaceDN w:val="0"/>
        <w:adjustRightInd w:val="0"/>
        <w:rPr>
          <w:rFonts w:ascii="Arial" w:eastAsiaTheme="minorHAnsi" w:hAnsi="Arial" w:cs="Arial"/>
        </w:rPr>
      </w:pPr>
      <w:r w:rsidRPr="005B782F">
        <w:rPr>
          <w:rFonts w:ascii="Arial" w:eastAsiaTheme="minorHAnsi" w:hAnsi="Arial" w:cs="Arial"/>
        </w:rPr>
        <w:t>Leave a corner of the bulkhead open for the hydrogen or methane to exit.</w:t>
      </w:r>
    </w:p>
    <w:p w:rsidR="005B782F" w:rsidRPr="005B782F" w:rsidRDefault="005B782F" w:rsidP="00B37B33">
      <w:pPr>
        <w:pStyle w:val="ListParagraph"/>
        <w:numPr>
          <w:ilvl w:val="0"/>
          <w:numId w:val="6"/>
        </w:numPr>
        <w:autoSpaceDE w:val="0"/>
        <w:autoSpaceDN w:val="0"/>
        <w:adjustRightInd w:val="0"/>
        <w:rPr>
          <w:rFonts w:ascii="Arial" w:eastAsiaTheme="minorHAnsi" w:hAnsi="Arial" w:cs="Arial"/>
          <w:b/>
        </w:rPr>
      </w:pPr>
      <w:r w:rsidRPr="005B782F">
        <w:rPr>
          <w:rFonts w:ascii="Arial" w:eastAsiaTheme="minorHAnsi" w:hAnsi="Arial" w:cs="Arial"/>
          <w:b/>
          <w:color w:val="FF0000"/>
        </w:rPr>
        <w:t>Use non-sparking tools and nails.</w:t>
      </w:r>
      <w:r>
        <w:rPr>
          <w:rFonts w:ascii="Arial" w:eastAsiaTheme="minorHAnsi" w:hAnsi="Arial" w:cs="Arial"/>
          <w:b/>
          <w:color w:val="FF0000"/>
        </w:rPr>
        <w:t xml:space="preserve"> (MSHA 3027, 3-49)</w:t>
      </w:r>
    </w:p>
    <w:p w:rsidR="005B782F" w:rsidRPr="005B782F" w:rsidRDefault="005B782F" w:rsidP="00B37B33">
      <w:pPr>
        <w:pStyle w:val="ListParagraph"/>
        <w:numPr>
          <w:ilvl w:val="0"/>
          <w:numId w:val="6"/>
        </w:numPr>
        <w:tabs>
          <w:tab w:val="left" w:pos="450"/>
        </w:tabs>
      </w:pPr>
      <w:r w:rsidRPr="005B782F">
        <w:rPr>
          <w:rFonts w:ascii="Arial" w:eastAsiaTheme="minorHAnsi" w:hAnsi="Arial" w:cs="Arial"/>
        </w:rPr>
        <w:t>Never enter such atmosphere.</w:t>
      </w:r>
    </w:p>
    <w:p w:rsidR="005B782F" w:rsidRDefault="005B782F" w:rsidP="005B782F">
      <w:pPr>
        <w:tabs>
          <w:tab w:val="left" w:pos="450"/>
        </w:tabs>
      </w:pPr>
    </w:p>
    <w:p w:rsidR="005B782F" w:rsidRDefault="005B782F" w:rsidP="005B782F">
      <w:pPr>
        <w:autoSpaceDE w:val="0"/>
        <w:autoSpaceDN w:val="0"/>
        <w:adjustRightInd w:val="0"/>
        <w:rPr>
          <w:rFonts w:ascii="Arial" w:eastAsiaTheme="minorHAnsi" w:hAnsi="Arial" w:cs="Arial"/>
        </w:rPr>
      </w:pPr>
      <w:r>
        <w:t>7.</w:t>
      </w:r>
      <w:r>
        <w:tab/>
      </w:r>
      <w:r>
        <w:rPr>
          <w:rFonts w:ascii="Arial" w:eastAsiaTheme="minorHAnsi" w:hAnsi="Arial" w:cs="Arial"/>
        </w:rPr>
        <w:t>In advancing a fresh air base, after you put up the new air lock, the team should:</w:t>
      </w:r>
    </w:p>
    <w:p w:rsidR="005B782F" w:rsidRPr="005B782F" w:rsidRDefault="005B782F" w:rsidP="00B37B33">
      <w:pPr>
        <w:pStyle w:val="ListParagraph"/>
        <w:numPr>
          <w:ilvl w:val="0"/>
          <w:numId w:val="7"/>
        </w:numPr>
        <w:autoSpaceDE w:val="0"/>
        <w:autoSpaceDN w:val="0"/>
        <w:adjustRightInd w:val="0"/>
        <w:rPr>
          <w:rFonts w:ascii="Arial" w:eastAsiaTheme="minorHAnsi" w:hAnsi="Arial" w:cs="Arial"/>
        </w:rPr>
      </w:pPr>
      <w:r w:rsidRPr="005B782F">
        <w:rPr>
          <w:rFonts w:ascii="Arial" w:eastAsiaTheme="minorHAnsi" w:hAnsi="Arial" w:cs="Arial"/>
        </w:rPr>
        <w:t>Come out of the mine.</w:t>
      </w:r>
    </w:p>
    <w:p w:rsidR="005B782F" w:rsidRPr="005B782F" w:rsidRDefault="005B782F" w:rsidP="00B37B33">
      <w:pPr>
        <w:pStyle w:val="ListParagraph"/>
        <w:numPr>
          <w:ilvl w:val="0"/>
          <w:numId w:val="7"/>
        </w:numPr>
        <w:autoSpaceDE w:val="0"/>
        <w:autoSpaceDN w:val="0"/>
        <w:adjustRightInd w:val="0"/>
        <w:rPr>
          <w:rFonts w:ascii="Arial" w:eastAsiaTheme="minorHAnsi" w:hAnsi="Arial" w:cs="Arial"/>
          <w:b/>
          <w:color w:val="FF0000"/>
        </w:rPr>
      </w:pPr>
      <w:r w:rsidRPr="005B782F">
        <w:rPr>
          <w:rFonts w:ascii="Arial" w:eastAsiaTheme="minorHAnsi" w:hAnsi="Arial" w:cs="Arial"/>
          <w:b/>
          <w:color w:val="FF0000"/>
        </w:rPr>
        <w:t>Perform gas tests in all dead ends and high places between the old and</w:t>
      </w:r>
    </w:p>
    <w:p w:rsidR="005B782F" w:rsidRPr="005B782F" w:rsidRDefault="005B782F" w:rsidP="005B782F">
      <w:pPr>
        <w:pStyle w:val="ListParagraph"/>
        <w:autoSpaceDE w:val="0"/>
        <w:autoSpaceDN w:val="0"/>
        <w:adjustRightInd w:val="0"/>
        <w:rPr>
          <w:rFonts w:ascii="Arial" w:eastAsiaTheme="minorHAnsi" w:hAnsi="Arial" w:cs="Arial"/>
          <w:b/>
          <w:color w:val="FF0000"/>
        </w:rPr>
      </w:pPr>
      <w:proofErr w:type="gramStart"/>
      <w:r w:rsidRPr="005B782F">
        <w:rPr>
          <w:rFonts w:ascii="Arial" w:eastAsiaTheme="minorHAnsi" w:hAnsi="Arial" w:cs="Arial"/>
          <w:b/>
          <w:color w:val="FF0000"/>
        </w:rPr>
        <w:t>new</w:t>
      </w:r>
      <w:proofErr w:type="gramEnd"/>
      <w:r w:rsidRPr="005B782F">
        <w:rPr>
          <w:rFonts w:ascii="Arial" w:eastAsiaTheme="minorHAnsi" w:hAnsi="Arial" w:cs="Arial"/>
          <w:b/>
          <w:color w:val="FF0000"/>
        </w:rPr>
        <w:t xml:space="preserve"> fresh air base to ensure that all gases have been flushed from the</w:t>
      </w:r>
    </w:p>
    <w:p w:rsidR="005B782F" w:rsidRPr="005B782F" w:rsidRDefault="005B782F" w:rsidP="005B782F">
      <w:pPr>
        <w:pStyle w:val="ListParagraph"/>
        <w:autoSpaceDE w:val="0"/>
        <w:autoSpaceDN w:val="0"/>
        <w:adjustRightInd w:val="0"/>
        <w:rPr>
          <w:rFonts w:ascii="Arial" w:eastAsiaTheme="minorHAnsi" w:hAnsi="Arial" w:cs="Arial"/>
        </w:rPr>
      </w:pPr>
      <w:proofErr w:type="gramStart"/>
      <w:r w:rsidRPr="005B782F">
        <w:rPr>
          <w:rFonts w:ascii="Arial" w:eastAsiaTheme="minorHAnsi" w:hAnsi="Arial" w:cs="Arial"/>
          <w:b/>
          <w:color w:val="FF0000"/>
        </w:rPr>
        <w:t>area</w:t>
      </w:r>
      <w:proofErr w:type="gramEnd"/>
      <w:r w:rsidRPr="005B782F">
        <w:rPr>
          <w:rFonts w:ascii="Arial" w:eastAsiaTheme="minorHAnsi" w:hAnsi="Arial" w:cs="Arial"/>
          <w:b/>
          <w:color w:val="FF0000"/>
        </w:rPr>
        <w:t>.</w:t>
      </w:r>
      <w:r>
        <w:rPr>
          <w:rFonts w:ascii="Arial" w:eastAsiaTheme="minorHAnsi" w:hAnsi="Arial" w:cs="Arial"/>
          <w:b/>
          <w:color w:val="FF0000"/>
        </w:rPr>
        <w:t xml:space="preserve"> (MSHA 3027, 4-49)</w:t>
      </w:r>
    </w:p>
    <w:p w:rsidR="005B782F" w:rsidRPr="005B782F" w:rsidRDefault="005B782F" w:rsidP="00B37B33">
      <w:pPr>
        <w:pStyle w:val="ListParagraph"/>
        <w:numPr>
          <w:ilvl w:val="0"/>
          <w:numId w:val="7"/>
        </w:numPr>
        <w:autoSpaceDE w:val="0"/>
        <w:autoSpaceDN w:val="0"/>
        <w:adjustRightInd w:val="0"/>
        <w:rPr>
          <w:rFonts w:ascii="Arial" w:eastAsiaTheme="minorHAnsi" w:hAnsi="Arial" w:cs="Arial"/>
        </w:rPr>
      </w:pPr>
      <w:r w:rsidRPr="005B782F">
        <w:rPr>
          <w:rFonts w:ascii="Arial" w:eastAsiaTheme="minorHAnsi" w:hAnsi="Arial" w:cs="Arial"/>
        </w:rPr>
        <w:t>Proceed beyond the new fresh air base to explore and let other workers</w:t>
      </w:r>
    </w:p>
    <w:p w:rsidR="005B782F" w:rsidRPr="005B782F" w:rsidRDefault="005B782F" w:rsidP="005B782F">
      <w:pPr>
        <w:pStyle w:val="ListParagraph"/>
        <w:autoSpaceDE w:val="0"/>
        <w:autoSpaceDN w:val="0"/>
        <w:adjustRightInd w:val="0"/>
        <w:rPr>
          <w:rFonts w:ascii="Arial" w:eastAsiaTheme="minorHAnsi" w:hAnsi="Arial" w:cs="Arial"/>
        </w:rPr>
      </w:pPr>
      <w:proofErr w:type="gramStart"/>
      <w:r w:rsidRPr="005B782F">
        <w:rPr>
          <w:rFonts w:ascii="Arial" w:eastAsiaTheme="minorHAnsi" w:hAnsi="Arial" w:cs="Arial"/>
        </w:rPr>
        <w:t>check</w:t>
      </w:r>
      <w:proofErr w:type="gramEnd"/>
      <w:r w:rsidRPr="005B782F">
        <w:rPr>
          <w:rFonts w:ascii="Arial" w:eastAsiaTheme="minorHAnsi" w:hAnsi="Arial" w:cs="Arial"/>
        </w:rPr>
        <w:t xml:space="preserve"> for any gases in the area between the old and new fresh air bases.</w:t>
      </w:r>
    </w:p>
    <w:p w:rsidR="005B782F" w:rsidRPr="005B782F" w:rsidRDefault="005B782F" w:rsidP="00B37B33">
      <w:pPr>
        <w:pStyle w:val="ListParagraph"/>
        <w:numPr>
          <w:ilvl w:val="0"/>
          <w:numId w:val="7"/>
        </w:numPr>
        <w:autoSpaceDE w:val="0"/>
        <w:autoSpaceDN w:val="0"/>
        <w:adjustRightInd w:val="0"/>
        <w:rPr>
          <w:rFonts w:ascii="Arial" w:eastAsiaTheme="minorHAnsi" w:hAnsi="Arial" w:cs="Arial"/>
        </w:rPr>
      </w:pPr>
      <w:r w:rsidRPr="005B782F">
        <w:rPr>
          <w:rFonts w:ascii="Arial" w:eastAsiaTheme="minorHAnsi" w:hAnsi="Arial" w:cs="Arial"/>
        </w:rPr>
        <w:t>Shut off and remove your apparatus since you are in fresh air and will no</w:t>
      </w:r>
    </w:p>
    <w:p w:rsidR="005B782F" w:rsidRDefault="005B782F" w:rsidP="005B782F">
      <w:pPr>
        <w:pStyle w:val="ListParagraph"/>
        <w:tabs>
          <w:tab w:val="left" w:pos="450"/>
        </w:tabs>
        <w:rPr>
          <w:rFonts w:ascii="Arial" w:eastAsiaTheme="minorHAnsi" w:hAnsi="Arial" w:cs="Arial"/>
        </w:rPr>
      </w:pPr>
      <w:proofErr w:type="gramStart"/>
      <w:r w:rsidRPr="005B782F">
        <w:rPr>
          <w:rFonts w:ascii="Arial" w:eastAsiaTheme="minorHAnsi" w:hAnsi="Arial" w:cs="Arial"/>
        </w:rPr>
        <w:t>longer</w:t>
      </w:r>
      <w:proofErr w:type="gramEnd"/>
      <w:r w:rsidRPr="005B782F">
        <w:rPr>
          <w:rFonts w:ascii="Arial" w:eastAsiaTheme="minorHAnsi" w:hAnsi="Arial" w:cs="Arial"/>
        </w:rPr>
        <w:t xml:space="preserve"> need it.</w:t>
      </w:r>
    </w:p>
    <w:p w:rsidR="005B782F" w:rsidRDefault="005B782F" w:rsidP="005B782F">
      <w:pPr>
        <w:pStyle w:val="ListParagraph"/>
        <w:tabs>
          <w:tab w:val="left" w:pos="450"/>
        </w:tabs>
      </w:pPr>
    </w:p>
    <w:p w:rsidR="005B782F" w:rsidRDefault="00583768" w:rsidP="00583768">
      <w:pPr>
        <w:autoSpaceDE w:val="0"/>
        <w:autoSpaceDN w:val="0"/>
        <w:adjustRightInd w:val="0"/>
        <w:rPr>
          <w:rFonts w:ascii="Arial" w:eastAsiaTheme="minorHAnsi" w:hAnsi="Arial" w:cs="Arial"/>
        </w:rPr>
      </w:pPr>
      <w:r>
        <w:t>8.</w:t>
      </w:r>
      <w:r>
        <w:tab/>
      </w:r>
      <w:r>
        <w:rPr>
          <w:rFonts w:ascii="Arial" w:eastAsiaTheme="minorHAnsi" w:hAnsi="Arial" w:cs="Arial"/>
        </w:rPr>
        <w:t>The disadvantage of progressive ventilation is that gas conditions cannot be carefully controlled.</w:t>
      </w:r>
    </w:p>
    <w:p w:rsidR="00583768" w:rsidRPr="00583768" w:rsidRDefault="00583768" w:rsidP="00B37B33">
      <w:pPr>
        <w:pStyle w:val="ListParagraph"/>
        <w:numPr>
          <w:ilvl w:val="0"/>
          <w:numId w:val="8"/>
        </w:numPr>
        <w:autoSpaceDE w:val="0"/>
        <w:autoSpaceDN w:val="0"/>
        <w:adjustRightInd w:val="0"/>
        <w:rPr>
          <w:rFonts w:ascii="Arial" w:eastAsiaTheme="minorHAnsi" w:hAnsi="Arial" w:cs="Arial"/>
        </w:rPr>
      </w:pPr>
      <w:r w:rsidRPr="00583768">
        <w:rPr>
          <w:rFonts w:ascii="Arial" w:eastAsiaTheme="minorHAnsi" w:hAnsi="Arial" w:cs="Arial"/>
        </w:rPr>
        <w:t>True</w:t>
      </w:r>
    </w:p>
    <w:p w:rsidR="00583768" w:rsidRDefault="00583768" w:rsidP="00B37B33">
      <w:pPr>
        <w:pStyle w:val="ListParagraph"/>
        <w:numPr>
          <w:ilvl w:val="0"/>
          <w:numId w:val="8"/>
        </w:numPr>
        <w:autoSpaceDE w:val="0"/>
        <w:autoSpaceDN w:val="0"/>
        <w:adjustRightInd w:val="0"/>
        <w:rPr>
          <w:rFonts w:ascii="Arial" w:eastAsiaTheme="minorHAnsi" w:hAnsi="Arial" w:cs="Arial"/>
          <w:b/>
          <w:color w:val="FF0000"/>
        </w:rPr>
      </w:pPr>
      <w:r w:rsidRPr="00583768">
        <w:rPr>
          <w:rFonts w:ascii="Arial" w:eastAsiaTheme="minorHAnsi" w:hAnsi="Arial" w:cs="Arial"/>
          <w:b/>
          <w:color w:val="FF0000"/>
        </w:rPr>
        <w:t>False</w:t>
      </w:r>
      <w:r>
        <w:rPr>
          <w:rFonts w:ascii="Arial" w:eastAsiaTheme="minorHAnsi" w:hAnsi="Arial" w:cs="Arial"/>
          <w:b/>
          <w:color w:val="FF0000"/>
        </w:rPr>
        <w:t xml:space="preserve"> (MSHA 3027, 7-11)</w:t>
      </w:r>
    </w:p>
    <w:p w:rsidR="00583768" w:rsidRDefault="00583768" w:rsidP="00583768">
      <w:pPr>
        <w:autoSpaceDE w:val="0"/>
        <w:autoSpaceDN w:val="0"/>
        <w:adjustRightInd w:val="0"/>
        <w:rPr>
          <w:rFonts w:ascii="Arial" w:eastAsiaTheme="minorHAnsi" w:hAnsi="Arial" w:cs="Arial"/>
          <w:b/>
          <w:color w:val="FF0000"/>
        </w:rPr>
      </w:pPr>
    </w:p>
    <w:p w:rsidR="00583768" w:rsidRDefault="00583768" w:rsidP="00583768">
      <w:pPr>
        <w:autoSpaceDE w:val="0"/>
        <w:autoSpaceDN w:val="0"/>
        <w:adjustRightInd w:val="0"/>
        <w:rPr>
          <w:rFonts w:ascii="Arial" w:eastAsiaTheme="minorHAnsi" w:hAnsi="Arial" w:cs="Arial"/>
        </w:rPr>
      </w:pPr>
      <w:r>
        <w:rPr>
          <w:rFonts w:ascii="Arial" w:eastAsiaTheme="minorHAnsi" w:hAnsi="Arial" w:cs="Arial"/>
        </w:rPr>
        <w:t>9.</w:t>
      </w:r>
      <w:r>
        <w:rPr>
          <w:rFonts w:ascii="Arial" w:eastAsiaTheme="minorHAnsi" w:hAnsi="Arial" w:cs="Arial"/>
        </w:rPr>
        <w:tab/>
        <w:t>The preferred type of extinguisher for teams is a dry chemical type that contains:</w:t>
      </w:r>
    </w:p>
    <w:p w:rsidR="00583768" w:rsidRPr="00583768" w:rsidRDefault="00583768" w:rsidP="00B37B33">
      <w:pPr>
        <w:pStyle w:val="ListParagraph"/>
        <w:numPr>
          <w:ilvl w:val="0"/>
          <w:numId w:val="9"/>
        </w:numPr>
        <w:autoSpaceDE w:val="0"/>
        <w:autoSpaceDN w:val="0"/>
        <w:adjustRightInd w:val="0"/>
        <w:rPr>
          <w:rFonts w:ascii="Arial" w:eastAsiaTheme="minorHAnsi" w:hAnsi="Arial" w:cs="Arial"/>
        </w:rPr>
      </w:pPr>
      <w:r w:rsidRPr="00583768">
        <w:rPr>
          <w:rFonts w:ascii="Arial" w:eastAsiaTheme="minorHAnsi" w:hAnsi="Arial" w:cs="Arial"/>
        </w:rPr>
        <w:t>Sodium bicarbonate</w:t>
      </w:r>
    </w:p>
    <w:p w:rsidR="00583768" w:rsidRPr="00583768" w:rsidRDefault="00583768" w:rsidP="00B37B33">
      <w:pPr>
        <w:pStyle w:val="ListParagraph"/>
        <w:numPr>
          <w:ilvl w:val="0"/>
          <w:numId w:val="9"/>
        </w:numPr>
        <w:autoSpaceDE w:val="0"/>
        <w:autoSpaceDN w:val="0"/>
        <w:adjustRightInd w:val="0"/>
        <w:rPr>
          <w:rFonts w:ascii="Arial" w:eastAsiaTheme="minorHAnsi" w:hAnsi="Arial" w:cs="Arial"/>
        </w:rPr>
      </w:pPr>
      <w:r w:rsidRPr="00583768">
        <w:rPr>
          <w:rFonts w:ascii="Arial" w:eastAsiaTheme="minorHAnsi" w:hAnsi="Arial" w:cs="Arial"/>
        </w:rPr>
        <w:t>Potassium chloride</w:t>
      </w:r>
    </w:p>
    <w:p w:rsidR="00583768" w:rsidRPr="00583768" w:rsidRDefault="00583768" w:rsidP="00B37B33">
      <w:pPr>
        <w:pStyle w:val="ListParagraph"/>
        <w:numPr>
          <w:ilvl w:val="0"/>
          <w:numId w:val="9"/>
        </w:numPr>
        <w:autoSpaceDE w:val="0"/>
        <w:autoSpaceDN w:val="0"/>
        <w:adjustRightInd w:val="0"/>
        <w:rPr>
          <w:rFonts w:ascii="Arial" w:eastAsiaTheme="minorHAnsi" w:hAnsi="Arial" w:cs="Arial"/>
        </w:rPr>
      </w:pPr>
      <w:r w:rsidRPr="00583768">
        <w:rPr>
          <w:rFonts w:ascii="Arial" w:eastAsiaTheme="minorHAnsi" w:hAnsi="Arial" w:cs="Arial"/>
        </w:rPr>
        <w:t>Carbon tetrachloride</w:t>
      </w:r>
    </w:p>
    <w:p w:rsidR="00583768" w:rsidRDefault="00583768" w:rsidP="00B37B33">
      <w:pPr>
        <w:pStyle w:val="ListParagraph"/>
        <w:numPr>
          <w:ilvl w:val="0"/>
          <w:numId w:val="9"/>
        </w:numPr>
        <w:autoSpaceDE w:val="0"/>
        <w:autoSpaceDN w:val="0"/>
        <w:adjustRightInd w:val="0"/>
        <w:rPr>
          <w:rFonts w:ascii="Arial" w:eastAsiaTheme="minorHAnsi" w:hAnsi="Arial" w:cs="Arial"/>
          <w:b/>
          <w:color w:val="FF0000"/>
        </w:rPr>
      </w:pPr>
      <w:proofErr w:type="spellStart"/>
      <w:r w:rsidRPr="00583768">
        <w:rPr>
          <w:rFonts w:ascii="Arial" w:eastAsiaTheme="minorHAnsi" w:hAnsi="Arial" w:cs="Arial"/>
          <w:b/>
          <w:color w:val="FF0000"/>
        </w:rPr>
        <w:t>Monoammonium</w:t>
      </w:r>
      <w:proofErr w:type="spellEnd"/>
      <w:r w:rsidRPr="00583768">
        <w:rPr>
          <w:rFonts w:ascii="Arial" w:eastAsiaTheme="minorHAnsi" w:hAnsi="Arial" w:cs="Arial"/>
          <w:b/>
          <w:color w:val="FF0000"/>
        </w:rPr>
        <w:t xml:space="preserve"> phosphate</w:t>
      </w:r>
      <w:r>
        <w:rPr>
          <w:rFonts w:ascii="Arial" w:eastAsiaTheme="minorHAnsi" w:hAnsi="Arial" w:cs="Arial"/>
          <w:b/>
          <w:color w:val="FF0000"/>
        </w:rPr>
        <w:t xml:space="preserve"> (MSHA 3027, 5-47)</w:t>
      </w:r>
    </w:p>
    <w:p w:rsidR="00583768" w:rsidRDefault="00583768" w:rsidP="00583768">
      <w:pPr>
        <w:autoSpaceDE w:val="0"/>
        <w:autoSpaceDN w:val="0"/>
        <w:adjustRightInd w:val="0"/>
        <w:rPr>
          <w:rFonts w:ascii="Arial" w:eastAsiaTheme="minorHAnsi" w:hAnsi="Arial" w:cs="Arial"/>
          <w:b/>
          <w:color w:val="FF0000"/>
        </w:rPr>
      </w:pPr>
    </w:p>
    <w:p w:rsidR="00BC4E3F" w:rsidRDefault="00583768" w:rsidP="00BC4E3F">
      <w:pPr>
        <w:autoSpaceDE w:val="0"/>
        <w:autoSpaceDN w:val="0"/>
        <w:adjustRightInd w:val="0"/>
        <w:rPr>
          <w:rFonts w:ascii="Arial" w:eastAsiaTheme="minorHAnsi" w:hAnsi="Arial" w:cs="Arial"/>
        </w:rPr>
      </w:pPr>
      <w:r>
        <w:rPr>
          <w:rFonts w:ascii="Arial" w:eastAsiaTheme="minorHAnsi" w:hAnsi="Arial" w:cs="Arial"/>
        </w:rPr>
        <w:t>10.</w:t>
      </w:r>
      <w:r>
        <w:rPr>
          <w:rFonts w:ascii="Arial" w:eastAsiaTheme="minorHAnsi" w:hAnsi="Arial" w:cs="Arial"/>
        </w:rPr>
        <w:tab/>
      </w:r>
      <w:r w:rsidR="00BC4E3F">
        <w:rPr>
          <w:rFonts w:ascii="Arial" w:eastAsiaTheme="minorHAnsi" w:hAnsi="Arial" w:cs="Arial"/>
        </w:rPr>
        <w:t>If a team member experiences problems with his or her apparatus beyond the fresh air base, the team member should:</w:t>
      </w:r>
    </w:p>
    <w:p w:rsidR="00BC4E3F" w:rsidRPr="00BC4E3F" w:rsidRDefault="00BC4E3F" w:rsidP="00B37B33">
      <w:pPr>
        <w:pStyle w:val="ListParagraph"/>
        <w:numPr>
          <w:ilvl w:val="0"/>
          <w:numId w:val="10"/>
        </w:numPr>
        <w:autoSpaceDE w:val="0"/>
        <w:autoSpaceDN w:val="0"/>
        <w:adjustRightInd w:val="0"/>
        <w:rPr>
          <w:rFonts w:ascii="Arial" w:eastAsiaTheme="minorHAnsi" w:hAnsi="Arial" w:cs="Arial"/>
        </w:rPr>
      </w:pPr>
      <w:r w:rsidRPr="00BC4E3F">
        <w:rPr>
          <w:rFonts w:ascii="Arial" w:eastAsiaTheme="minorHAnsi" w:hAnsi="Arial" w:cs="Arial"/>
        </w:rPr>
        <w:t>Be immediately sent back to the fresh air base.</w:t>
      </w:r>
    </w:p>
    <w:p w:rsidR="00BC4E3F" w:rsidRPr="00BC4E3F" w:rsidRDefault="00BC4E3F" w:rsidP="00B37B33">
      <w:pPr>
        <w:pStyle w:val="ListParagraph"/>
        <w:numPr>
          <w:ilvl w:val="0"/>
          <w:numId w:val="10"/>
        </w:numPr>
        <w:autoSpaceDE w:val="0"/>
        <w:autoSpaceDN w:val="0"/>
        <w:adjustRightInd w:val="0"/>
        <w:rPr>
          <w:rFonts w:ascii="Arial" w:eastAsiaTheme="minorHAnsi" w:hAnsi="Arial" w:cs="Arial"/>
        </w:rPr>
      </w:pPr>
      <w:r w:rsidRPr="00BC4E3F">
        <w:rPr>
          <w:rFonts w:ascii="Arial" w:eastAsiaTheme="minorHAnsi" w:hAnsi="Arial" w:cs="Arial"/>
        </w:rPr>
        <w:t>Be sent back to the fresh air base with another team member.</w:t>
      </w:r>
    </w:p>
    <w:p w:rsidR="00BC4E3F" w:rsidRPr="00BC4E3F" w:rsidRDefault="00BC4E3F" w:rsidP="00B37B33">
      <w:pPr>
        <w:pStyle w:val="ListParagraph"/>
        <w:numPr>
          <w:ilvl w:val="0"/>
          <w:numId w:val="10"/>
        </w:numPr>
        <w:autoSpaceDE w:val="0"/>
        <w:autoSpaceDN w:val="0"/>
        <w:adjustRightInd w:val="0"/>
        <w:rPr>
          <w:rFonts w:ascii="Arial" w:eastAsiaTheme="minorHAnsi" w:hAnsi="Arial" w:cs="Arial"/>
        </w:rPr>
      </w:pPr>
      <w:r w:rsidRPr="00BC4E3F">
        <w:rPr>
          <w:rFonts w:ascii="Arial" w:eastAsiaTheme="minorHAnsi" w:hAnsi="Arial" w:cs="Arial"/>
        </w:rPr>
        <w:t xml:space="preserve">Switch to the apparatus that was carried on </w:t>
      </w:r>
      <w:proofErr w:type="gramStart"/>
      <w:r w:rsidRPr="00BC4E3F">
        <w:rPr>
          <w:rFonts w:ascii="Arial" w:eastAsiaTheme="minorHAnsi" w:hAnsi="Arial" w:cs="Arial"/>
        </w:rPr>
        <w:t>the stokes</w:t>
      </w:r>
      <w:proofErr w:type="gramEnd"/>
      <w:r w:rsidRPr="00BC4E3F">
        <w:rPr>
          <w:rFonts w:ascii="Arial" w:eastAsiaTheme="minorHAnsi" w:hAnsi="Arial" w:cs="Arial"/>
        </w:rPr>
        <w:t xml:space="preserve"> basket or stretcher.</w:t>
      </w:r>
    </w:p>
    <w:p w:rsidR="00583768" w:rsidRPr="00BC4E3F" w:rsidRDefault="00BC4E3F" w:rsidP="00B37B33">
      <w:pPr>
        <w:pStyle w:val="ListParagraph"/>
        <w:numPr>
          <w:ilvl w:val="0"/>
          <w:numId w:val="10"/>
        </w:numPr>
        <w:autoSpaceDE w:val="0"/>
        <w:autoSpaceDN w:val="0"/>
        <w:adjustRightInd w:val="0"/>
        <w:rPr>
          <w:rFonts w:ascii="Arial" w:eastAsiaTheme="minorHAnsi" w:hAnsi="Arial" w:cs="Arial"/>
          <w:b/>
        </w:rPr>
      </w:pPr>
      <w:r w:rsidRPr="00BC4E3F">
        <w:rPr>
          <w:rFonts w:ascii="Arial" w:eastAsiaTheme="minorHAnsi" w:hAnsi="Arial" w:cs="Arial"/>
          <w:b/>
          <w:color w:val="FF0000"/>
        </w:rPr>
        <w:t>With the entire team, return immediately to the fresh air base.</w:t>
      </w:r>
      <w:r>
        <w:rPr>
          <w:rFonts w:ascii="Arial" w:eastAsiaTheme="minorHAnsi" w:hAnsi="Arial" w:cs="Arial"/>
          <w:b/>
          <w:color w:val="FF0000"/>
        </w:rPr>
        <w:t xml:space="preserve"> (MSHA 3027, 4-50)</w:t>
      </w:r>
    </w:p>
    <w:p w:rsidR="00BC4E3F" w:rsidRDefault="00BC4E3F" w:rsidP="00BC4E3F">
      <w:pPr>
        <w:autoSpaceDE w:val="0"/>
        <w:autoSpaceDN w:val="0"/>
        <w:adjustRightInd w:val="0"/>
        <w:rPr>
          <w:rFonts w:ascii="Arial" w:eastAsiaTheme="minorHAnsi" w:hAnsi="Arial" w:cs="Arial"/>
        </w:rPr>
      </w:pPr>
    </w:p>
    <w:p w:rsidR="00BC4E3F" w:rsidRDefault="00BC4E3F" w:rsidP="00BC4E3F">
      <w:pPr>
        <w:autoSpaceDE w:val="0"/>
        <w:autoSpaceDN w:val="0"/>
        <w:adjustRightInd w:val="0"/>
        <w:rPr>
          <w:rFonts w:ascii="Arial" w:eastAsiaTheme="minorHAnsi" w:hAnsi="Arial" w:cs="Arial"/>
        </w:rPr>
      </w:pPr>
      <w:r>
        <w:rPr>
          <w:rFonts w:ascii="Arial" w:eastAsiaTheme="minorHAnsi" w:hAnsi="Arial" w:cs="Arial"/>
        </w:rPr>
        <w:t>11.</w:t>
      </w:r>
      <w:r>
        <w:rPr>
          <w:rFonts w:ascii="Arial" w:eastAsiaTheme="minorHAnsi" w:hAnsi="Arial" w:cs="Arial"/>
        </w:rPr>
        <w:tab/>
      </w:r>
      <w:r w:rsidR="00FB41E1">
        <w:rPr>
          <w:rFonts w:ascii="Arial" w:eastAsiaTheme="minorHAnsi" w:hAnsi="Arial" w:cs="Arial"/>
        </w:rPr>
        <w:t>The thumb is considered ____________ to the palm.</w:t>
      </w:r>
    </w:p>
    <w:p w:rsidR="00FB41E1" w:rsidRPr="00FB41E1" w:rsidRDefault="00FB41E1" w:rsidP="00B37B33">
      <w:pPr>
        <w:pStyle w:val="ListParagraph"/>
        <w:numPr>
          <w:ilvl w:val="0"/>
          <w:numId w:val="11"/>
        </w:numPr>
        <w:autoSpaceDE w:val="0"/>
        <w:autoSpaceDN w:val="0"/>
        <w:adjustRightInd w:val="0"/>
        <w:rPr>
          <w:rFonts w:ascii="Arial" w:eastAsiaTheme="minorHAnsi" w:hAnsi="Arial" w:cs="Arial"/>
        </w:rPr>
      </w:pPr>
      <w:r w:rsidRPr="00FB41E1">
        <w:rPr>
          <w:rFonts w:ascii="Arial" w:eastAsiaTheme="minorHAnsi" w:hAnsi="Arial" w:cs="Arial"/>
        </w:rPr>
        <w:t>distal</w:t>
      </w:r>
    </w:p>
    <w:p w:rsidR="00FB41E1" w:rsidRPr="00FB41E1" w:rsidRDefault="00FB41E1" w:rsidP="00B37B33">
      <w:pPr>
        <w:pStyle w:val="ListParagraph"/>
        <w:numPr>
          <w:ilvl w:val="0"/>
          <w:numId w:val="11"/>
        </w:numPr>
        <w:autoSpaceDE w:val="0"/>
        <w:autoSpaceDN w:val="0"/>
        <w:adjustRightInd w:val="0"/>
        <w:rPr>
          <w:rFonts w:ascii="Arial" w:eastAsiaTheme="minorHAnsi" w:hAnsi="Arial" w:cs="Arial"/>
        </w:rPr>
      </w:pPr>
      <w:r w:rsidRPr="00FB41E1">
        <w:rPr>
          <w:rFonts w:ascii="Arial" w:eastAsiaTheme="minorHAnsi" w:hAnsi="Arial" w:cs="Arial"/>
        </w:rPr>
        <w:t>proximal</w:t>
      </w:r>
    </w:p>
    <w:p w:rsidR="00FB41E1" w:rsidRPr="00FB41E1" w:rsidRDefault="00FB41E1" w:rsidP="00B37B33">
      <w:pPr>
        <w:pStyle w:val="ListParagraph"/>
        <w:numPr>
          <w:ilvl w:val="0"/>
          <w:numId w:val="11"/>
        </w:numPr>
        <w:autoSpaceDE w:val="0"/>
        <w:autoSpaceDN w:val="0"/>
        <w:adjustRightInd w:val="0"/>
        <w:rPr>
          <w:rFonts w:ascii="Arial" w:eastAsiaTheme="minorHAnsi" w:hAnsi="Arial" w:cs="Arial"/>
          <w:b/>
          <w:color w:val="FF0000"/>
        </w:rPr>
      </w:pPr>
      <w:r w:rsidRPr="00FB41E1">
        <w:rPr>
          <w:rFonts w:ascii="Arial" w:eastAsiaTheme="minorHAnsi" w:hAnsi="Arial" w:cs="Arial"/>
          <w:b/>
          <w:color w:val="FF0000"/>
        </w:rPr>
        <w:t>lateral</w:t>
      </w:r>
      <w:r>
        <w:rPr>
          <w:rFonts w:ascii="Arial" w:eastAsiaTheme="minorHAnsi" w:hAnsi="Arial" w:cs="Arial"/>
          <w:b/>
          <w:color w:val="FF0000"/>
        </w:rPr>
        <w:t xml:space="preserve"> (Ninth Ed. Brady. pg 89)</w:t>
      </w:r>
    </w:p>
    <w:p w:rsidR="00FB41E1" w:rsidRDefault="00FB41E1" w:rsidP="00B37B33">
      <w:pPr>
        <w:pStyle w:val="ListParagraph"/>
        <w:numPr>
          <w:ilvl w:val="0"/>
          <w:numId w:val="11"/>
        </w:numPr>
        <w:autoSpaceDE w:val="0"/>
        <w:autoSpaceDN w:val="0"/>
        <w:adjustRightInd w:val="0"/>
        <w:rPr>
          <w:rFonts w:ascii="Arial" w:eastAsiaTheme="minorHAnsi" w:hAnsi="Arial" w:cs="Arial"/>
        </w:rPr>
      </w:pPr>
      <w:r w:rsidRPr="00FB41E1">
        <w:rPr>
          <w:rFonts w:ascii="Arial" w:eastAsiaTheme="minorHAnsi" w:hAnsi="Arial" w:cs="Arial"/>
        </w:rPr>
        <w:t>medial</w:t>
      </w:r>
    </w:p>
    <w:p w:rsidR="00FB41E1" w:rsidRDefault="00FB41E1" w:rsidP="00FB41E1">
      <w:pPr>
        <w:autoSpaceDE w:val="0"/>
        <w:autoSpaceDN w:val="0"/>
        <w:adjustRightInd w:val="0"/>
        <w:rPr>
          <w:rFonts w:ascii="Arial" w:eastAsiaTheme="minorHAnsi" w:hAnsi="Arial" w:cs="Arial"/>
        </w:rPr>
      </w:pPr>
    </w:p>
    <w:p w:rsidR="00FB41E1" w:rsidRDefault="00FB41E1" w:rsidP="00FB41E1">
      <w:pPr>
        <w:autoSpaceDE w:val="0"/>
        <w:autoSpaceDN w:val="0"/>
        <w:adjustRightInd w:val="0"/>
        <w:rPr>
          <w:rFonts w:ascii="Arial" w:eastAsiaTheme="minorHAnsi" w:hAnsi="Arial" w:cs="Arial"/>
        </w:rPr>
      </w:pPr>
    </w:p>
    <w:p w:rsidR="00FB41E1" w:rsidRDefault="00FB41E1" w:rsidP="00FB41E1">
      <w:pPr>
        <w:autoSpaceDE w:val="0"/>
        <w:autoSpaceDN w:val="0"/>
        <w:adjustRightInd w:val="0"/>
        <w:rPr>
          <w:rFonts w:ascii="Arial" w:eastAsiaTheme="minorHAnsi" w:hAnsi="Arial" w:cs="Arial"/>
        </w:rPr>
      </w:pPr>
    </w:p>
    <w:p w:rsidR="00FB41E1" w:rsidRDefault="00FB41E1" w:rsidP="00FB41E1">
      <w:pPr>
        <w:autoSpaceDE w:val="0"/>
        <w:autoSpaceDN w:val="0"/>
        <w:adjustRightInd w:val="0"/>
        <w:rPr>
          <w:rFonts w:ascii="Arial" w:eastAsiaTheme="minorHAnsi" w:hAnsi="Arial" w:cs="Arial"/>
        </w:rPr>
      </w:pPr>
      <w:r>
        <w:rPr>
          <w:rFonts w:ascii="Arial" w:eastAsiaTheme="minorHAnsi" w:hAnsi="Arial" w:cs="Arial"/>
        </w:rPr>
        <w:t>12.</w:t>
      </w:r>
      <w:r>
        <w:rPr>
          <w:rFonts w:ascii="Arial" w:eastAsiaTheme="minorHAnsi" w:hAnsi="Arial" w:cs="Arial"/>
        </w:rPr>
        <w:tab/>
        <w:t>An Emergency Medical Responder should immediately move a patient EXCEPT when the patient</w:t>
      </w:r>
      <w:r w:rsidR="00CC14E4">
        <w:rPr>
          <w:rFonts w:ascii="Arial" w:eastAsiaTheme="minorHAnsi" w:hAnsi="Arial" w:cs="Arial"/>
        </w:rPr>
        <w:t>:</w:t>
      </w:r>
    </w:p>
    <w:p w:rsidR="00CC14E4" w:rsidRPr="00CC14E4"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CC14E4">
        <w:rPr>
          <w:rFonts w:ascii="Arial" w:eastAsiaTheme="minorHAnsi" w:hAnsi="Arial" w:cs="Arial"/>
        </w:rPr>
        <w:t>has</w:t>
      </w:r>
      <w:proofErr w:type="gramEnd"/>
      <w:r w:rsidRPr="00CC14E4">
        <w:rPr>
          <w:rFonts w:ascii="Arial" w:eastAsiaTheme="minorHAnsi" w:hAnsi="Arial" w:cs="Arial"/>
        </w:rPr>
        <w:t xml:space="preserve"> a blocked airway.</w:t>
      </w:r>
    </w:p>
    <w:p w:rsidR="00CC14E4" w:rsidRPr="00CC14E4"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CC14E4">
        <w:rPr>
          <w:rFonts w:ascii="Arial" w:eastAsiaTheme="minorHAnsi" w:hAnsi="Arial" w:cs="Arial"/>
        </w:rPr>
        <w:t>is</w:t>
      </w:r>
      <w:proofErr w:type="gramEnd"/>
      <w:r w:rsidRPr="00CC14E4">
        <w:rPr>
          <w:rFonts w:ascii="Arial" w:eastAsiaTheme="minorHAnsi" w:hAnsi="Arial" w:cs="Arial"/>
        </w:rPr>
        <w:t xml:space="preserve"> bleeding severely.</w:t>
      </w:r>
    </w:p>
    <w:p w:rsidR="00CC14E4" w:rsidRPr="00CC14E4"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CC14E4">
        <w:rPr>
          <w:rFonts w:ascii="Arial" w:eastAsiaTheme="minorHAnsi" w:hAnsi="Arial" w:cs="Arial"/>
          <w:b/>
          <w:color w:val="FF0000"/>
        </w:rPr>
        <w:t>has</w:t>
      </w:r>
      <w:proofErr w:type="gramEnd"/>
      <w:r w:rsidRPr="00CC14E4">
        <w:rPr>
          <w:rFonts w:ascii="Arial" w:eastAsiaTheme="minorHAnsi" w:hAnsi="Arial" w:cs="Arial"/>
          <w:b/>
          <w:color w:val="FF0000"/>
        </w:rPr>
        <w:t xml:space="preserve"> mild shortness of breath. </w:t>
      </w:r>
      <w:r>
        <w:rPr>
          <w:rFonts w:ascii="Arial" w:eastAsiaTheme="minorHAnsi" w:hAnsi="Arial" w:cs="Arial"/>
          <w:b/>
          <w:color w:val="FF0000"/>
        </w:rPr>
        <w:t>(Ninth Ed. Brady. pg 112)</w:t>
      </w:r>
    </w:p>
    <w:p w:rsidR="00CC14E4"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CC14E4">
        <w:rPr>
          <w:rFonts w:ascii="Arial" w:eastAsiaTheme="minorHAnsi" w:hAnsi="Arial" w:cs="Arial"/>
        </w:rPr>
        <w:t>is</w:t>
      </w:r>
      <w:proofErr w:type="gramEnd"/>
      <w:r w:rsidRPr="00CC14E4">
        <w:rPr>
          <w:rFonts w:ascii="Arial" w:eastAsiaTheme="minorHAnsi" w:hAnsi="Arial" w:cs="Arial"/>
        </w:rPr>
        <w:t xml:space="preserve"> in cardiac arrest.</w:t>
      </w:r>
      <w:r>
        <w:rPr>
          <w:rFonts w:ascii="Arial" w:eastAsiaTheme="minorHAnsi" w:hAnsi="Arial" w:cs="Arial"/>
        </w:rPr>
        <w:t xml:space="preserve"> </w:t>
      </w:r>
    </w:p>
    <w:p w:rsidR="00CC14E4" w:rsidRDefault="00CC14E4" w:rsidP="00CC14E4">
      <w:pPr>
        <w:autoSpaceDE w:val="0"/>
        <w:autoSpaceDN w:val="0"/>
        <w:adjustRightInd w:val="0"/>
        <w:rPr>
          <w:rFonts w:ascii="Arial" w:eastAsiaTheme="minorHAnsi" w:hAnsi="Arial" w:cs="Arial"/>
        </w:rPr>
      </w:pPr>
    </w:p>
    <w:p w:rsidR="00CC14E4" w:rsidRDefault="00CC14E4" w:rsidP="00CC14E4">
      <w:pPr>
        <w:autoSpaceDE w:val="0"/>
        <w:autoSpaceDN w:val="0"/>
        <w:adjustRightInd w:val="0"/>
        <w:rPr>
          <w:rFonts w:ascii="Arial" w:eastAsiaTheme="minorHAnsi" w:hAnsi="Arial" w:cs="Arial"/>
        </w:rPr>
      </w:pPr>
      <w:r>
        <w:rPr>
          <w:rFonts w:ascii="Arial" w:eastAsiaTheme="minorHAnsi" w:hAnsi="Arial" w:cs="Arial"/>
        </w:rPr>
        <w:t>13.</w:t>
      </w:r>
      <w:r>
        <w:rPr>
          <w:rFonts w:ascii="Arial" w:eastAsiaTheme="minorHAnsi" w:hAnsi="Arial" w:cs="Arial"/>
        </w:rPr>
        <w:tab/>
        <w:t>The recommended method for opening the airway of a patient with a possible neck or spine injury is the ______________ maneuver.</w:t>
      </w:r>
    </w:p>
    <w:p w:rsidR="00CC14E4" w:rsidRPr="00CC14E4" w:rsidRDefault="00CC14E4" w:rsidP="00B37B33">
      <w:pPr>
        <w:pStyle w:val="ListParagraph"/>
        <w:numPr>
          <w:ilvl w:val="0"/>
          <w:numId w:val="13"/>
        </w:numPr>
        <w:autoSpaceDE w:val="0"/>
        <w:autoSpaceDN w:val="0"/>
        <w:adjustRightInd w:val="0"/>
        <w:rPr>
          <w:rFonts w:ascii="Arial" w:eastAsiaTheme="minorHAnsi" w:hAnsi="Arial" w:cs="Arial"/>
        </w:rPr>
      </w:pPr>
      <w:r w:rsidRPr="00CC14E4">
        <w:rPr>
          <w:rFonts w:ascii="Arial" w:eastAsiaTheme="minorHAnsi" w:hAnsi="Arial" w:cs="Arial"/>
          <w:b/>
          <w:color w:val="FF0000"/>
        </w:rPr>
        <w:t>jaw-thrust</w:t>
      </w:r>
      <w:r w:rsidRPr="00CC14E4">
        <w:rPr>
          <w:rFonts w:ascii="Arial" w:eastAsiaTheme="minorHAnsi" w:hAnsi="Arial" w:cs="Arial"/>
          <w:color w:val="FF0000"/>
        </w:rPr>
        <w:t xml:space="preserve"> </w:t>
      </w:r>
      <w:r>
        <w:rPr>
          <w:rFonts w:ascii="Arial" w:eastAsiaTheme="minorHAnsi" w:hAnsi="Arial" w:cs="Arial"/>
          <w:b/>
          <w:color w:val="FF0000"/>
        </w:rPr>
        <w:t>(Ninth Ed. Brady. pg 166)</w:t>
      </w:r>
    </w:p>
    <w:p w:rsidR="00CC14E4" w:rsidRPr="00CC14E4" w:rsidRDefault="00CC14E4" w:rsidP="00B37B33">
      <w:pPr>
        <w:pStyle w:val="ListParagraph"/>
        <w:numPr>
          <w:ilvl w:val="0"/>
          <w:numId w:val="13"/>
        </w:numPr>
        <w:autoSpaceDE w:val="0"/>
        <w:autoSpaceDN w:val="0"/>
        <w:adjustRightInd w:val="0"/>
        <w:rPr>
          <w:rFonts w:ascii="Arial" w:eastAsiaTheme="minorHAnsi" w:hAnsi="Arial" w:cs="Arial"/>
        </w:rPr>
      </w:pPr>
      <w:r w:rsidRPr="00CC14E4">
        <w:rPr>
          <w:rFonts w:ascii="Arial" w:eastAsiaTheme="minorHAnsi" w:hAnsi="Arial" w:cs="Arial"/>
        </w:rPr>
        <w:t>mouth-to-nose</w:t>
      </w:r>
    </w:p>
    <w:p w:rsidR="00CC14E4" w:rsidRPr="00CC14E4" w:rsidRDefault="00CC14E4" w:rsidP="00B37B33">
      <w:pPr>
        <w:pStyle w:val="ListParagraph"/>
        <w:numPr>
          <w:ilvl w:val="0"/>
          <w:numId w:val="13"/>
        </w:numPr>
        <w:autoSpaceDE w:val="0"/>
        <w:autoSpaceDN w:val="0"/>
        <w:adjustRightInd w:val="0"/>
        <w:rPr>
          <w:rFonts w:ascii="Arial" w:eastAsiaTheme="minorHAnsi" w:hAnsi="Arial" w:cs="Arial"/>
        </w:rPr>
      </w:pPr>
      <w:r w:rsidRPr="00CC14E4">
        <w:rPr>
          <w:rFonts w:ascii="Arial" w:eastAsiaTheme="minorHAnsi" w:hAnsi="Arial" w:cs="Arial"/>
        </w:rPr>
        <w:t>abdominal thrust</w:t>
      </w:r>
    </w:p>
    <w:p w:rsidR="00CC14E4" w:rsidRDefault="00CC14E4" w:rsidP="00B37B33">
      <w:pPr>
        <w:pStyle w:val="ListParagraph"/>
        <w:numPr>
          <w:ilvl w:val="0"/>
          <w:numId w:val="13"/>
        </w:numPr>
        <w:autoSpaceDE w:val="0"/>
        <w:autoSpaceDN w:val="0"/>
        <w:adjustRightInd w:val="0"/>
        <w:rPr>
          <w:rFonts w:ascii="Arial" w:eastAsiaTheme="minorHAnsi" w:hAnsi="Arial" w:cs="Arial"/>
        </w:rPr>
      </w:pPr>
      <w:r w:rsidRPr="00CC14E4">
        <w:rPr>
          <w:rFonts w:ascii="Arial" w:eastAsiaTheme="minorHAnsi" w:hAnsi="Arial" w:cs="Arial"/>
        </w:rPr>
        <w:t>head-tilt/chin-lift</w:t>
      </w:r>
    </w:p>
    <w:p w:rsidR="00CC14E4" w:rsidRDefault="00CC14E4" w:rsidP="00CC14E4">
      <w:pPr>
        <w:autoSpaceDE w:val="0"/>
        <w:autoSpaceDN w:val="0"/>
        <w:adjustRightInd w:val="0"/>
        <w:rPr>
          <w:rFonts w:ascii="Arial" w:eastAsiaTheme="minorHAnsi" w:hAnsi="Arial" w:cs="Arial"/>
        </w:rPr>
      </w:pPr>
    </w:p>
    <w:p w:rsidR="00CC14E4" w:rsidRDefault="00CC14E4" w:rsidP="00CC14E4">
      <w:pPr>
        <w:autoSpaceDE w:val="0"/>
        <w:autoSpaceDN w:val="0"/>
        <w:adjustRightInd w:val="0"/>
        <w:rPr>
          <w:rFonts w:ascii="Arial" w:eastAsiaTheme="minorHAnsi" w:hAnsi="Arial" w:cs="Arial"/>
        </w:rPr>
      </w:pPr>
      <w:r>
        <w:rPr>
          <w:rFonts w:ascii="Arial" w:eastAsiaTheme="minorHAnsi" w:hAnsi="Arial" w:cs="Arial"/>
        </w:rPr>
        <w:t xml:space="preserve">14. </w:t>
      </w:r>
      <w:r w:rsidR="00945931">
        <w:rPr>
          <w:rFonts w:ascii="Arial" w:eastAsiaTheme="minorHAnsi" w:hAnsi="Arial" w:cs="Arial"/>
        </w:rPr>
        <w:tab/>
        <w:t>The appropriate rate of compressions during CPR is _______ per minute.</w:t>
      </w:r>
    </w:p>
    <w:p w:rsidR="00945931" w:rsidRPr="00945931" w:rsidRDefault="00945931" w:rsidP="00B37B33">
      <w:pPr>
        <w:pStyle w:val="ListParagraph"/>
        <w:numPr>
          <w:ilvl w:val="0"/>
          <w:numId w:val="14"/>
        </w:numPr>
        <w:autoSpaceDE w:val="0"/>
        <w:autoSpaceDN w:val="0"/>
        <w:adjustRightInd w:val="0"/>
        <w:rPr>
          <w:rFonts w:ascii="Arial" w:eastAsiaTheme="minorHAnsi" w:hAnsi="Arial" w:cs="Arial"/>
        </w:rPr>
      </w:pPr>
      <w:r w:rsidRPr="00945931">
        <w:rPr>
          <w:rFonts w:ascii="Arial" w:eastAsiaTheme="minorHAnsi" w:hAnsi="Arial" w:cs="Arial"/>
        </w:rPr>
        <w:t>80 to 100</w:t>
      </w:r>
    </w:p>
    <w:p w:rsidR="00945931" w:rsidRPr="00945931" w:rsidRDefault="00945931" w:rsidP="00B37B33">
      <w:pPr>
        <w:pStyle w:val="ListParagraph"/>
        <w:numPr>
          <w:ilvl w:val="0"/>
          <w:numId w:val="14"/>
        </w:numPr>
        <w:autoSpaceDE w:val="0"/>
        <w:autoSpaceDN w:val="0"/>
        <w:adjustRightInd w:val="0"/>
        <w:rPr>
          <w:rFonts w:ascii="Arial" w:eastAsiaTheme="minorHAnsi" w:hAnsi="Arial" w:cs="Arial"/>
        </w:rPr>
      </w:pPr>
      <w:r w:rsidRPr="00945931">
        <w:rPr>
          <w:rFonts w:ascii="Arial" w:eastAsiaTheme="minorHAnsi" w:hAnsi="Arial" w:cs="Arial"/>
        </w:rPr>
        <w:t>no faster than 80</w:t>
      </w:r>
    </w:p>
    <w:p w:rsidR="00945931" w:rsidRPr="00945931" w:rsidRDefault="00945931" w:rsidP="00B37B33">
      <w:pPr>
        <w:pStyle w:val="ListParagraph"/>
        <w:numPr>
          <w:ilvl w:val="0"/>
          <w:numId w:val="14"/>
        </w:numPr>
        <w:autoSpaceDE w:val="0"/>
        <w:autoSpaceDN w:val="0"/>
        <w:adjustRightInd w:val="0"/>
        <w:rPr>
          <w:rFonts w:ascii="Arial" w:eastAsiaTheme="minorHAnsi" w:hAnsi="Arial" w:cs="Arial"/>
          <w:b/>
          <w:color w:val="FF0000"/>
        </w:rPr>
      </w:pPr>
      <w:r w:rsidRPr="00945931">
        <w:rPr>
          <w:rFonts w:ascii="Arial" w:eastAsiaTheme="minorHAnsi" w:hAnsi="Arial" w:cs="Arial"/>
          <w:b/>
          <w:color w:val="FF0000"/>
        </w:rPr>
        <w:t>at least 100</w:t>
      </w:r>
      <w:r>
        <w:rPr>
          <w:rFonts w:ascii="Arial" w:eastAsiaTheme="minorHAnsi" w:hAnsi="Arial" w:cs="Arial"/>
          <w:b/>
          <w:color w:val="FF0000"/>
        </w:rPr>
        <w:t xml:space="preserve"> (Ninth Ed. Brady. pg 212)</w:t>
      </w:r>
    </w:p>
    <w:p w:rsidR="00945931" w:rsidRDefault="00945931" w:rsidP="00B37B33">
      <w:pPr>
        <w:pStyle w:val="ListParagraph"/>
        <w:numPr>
          <w:ilvl w:val="0"/>
          <w:numId w:val="14"/>
        </w:numPr>
        <w:autoSpaceDE w:val="0"/>
        <w:autoSpaceDN w:val="0"/>
        <w:adjustRightInd w:val="0"/>
        <w:rPr>
          <w:rFonts w:ascii="Arial" w:eastAsiaTheme="minorHAnsi" w:hAnsi="Arial" w:cs="Arial"/>
        </w:rPr>
      </w:pPr>
      <w:r w:rsidRPr="00945931">
        <w:rPr>
          <w:rFonts w:ascii="Arial" w:eastAsiaTheme="minorHAnsi" w:hAnsi="Arial" w:cs="Arial"/>
        </w:rPr>
        <w:t>no faster than 120</w:t>
      </w:r>
    </w:p>
    <w:p w:rsidR="00945931" w:rsidRDefault="00945931" w:rsidP="00945931">
      <w:pPr>
        <w:autoSpaceDE w:val="0"/>
        <w:autoSpaceDN w:val="0"/>
        <w:adjustRightInd w:val="0"/>
        <w:rPr>
          <w:rFonts w:ascii="Arial" w:eastAsiaTheme="minorHAnsi" w:hAnsi="Arial" w:cs="Arial"/>
        </w:rPr>
      </w:pPr>
    </w:p>
    <w:p w:rsidR="00945931" w:rsidRDefault="00945931" w:rsidP="00945931">
      <w:pPr>
        <w:autoSpaceDE w:val="0"/>
        <w:autoSpaceDN w:val="0"/>
        <w:adjustRightInd w:val="0"/>
        <w:rPr>
          <w:rFonts w:ascii="Arial" w:eastAsiaTheme="minorHAnsi" w:hAnsi="Arial" w:cs="Arial"/>
        </w:rPr>
      </w:pPr>
      <w:r>
        <w:rPr>
          <w:rFonts w:ascii="Arial" w:eastAsiaTheme="minorHAnsi" w:hAnsi="Arial" w:cs="Arial"/>
        </w:rPr>
        <w:t>15.</w:t>
      </w:r>
      <w:r>
        <w:rPr>
          <w:rFonts w:ascii="Arial" w:eastAsiaTheme="minorHAnsi" w:hAnsi="Arial" w:cs="Arial"/>
        </w:rPr>
        <w:tab/>
        <w:t>When assessing a patient’s respirations, you must determine rate, depth, and:</w:t>
      </w:r>
    </w:p>
    <w:p w:rsidR="00945931" w:rsidRPr="00945931"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945931">
        <w:rPr>
          <w:rFonts w:ascii="Arial" w:eastAsiaTheme="minorHAnsi" w:hAnsi="Arial" w:cs="Arial"/>
        </w:rPr>
        <w:t>regularity</w:t>
      </w:r>
      <w:proofErr w:type="gramEnd"/>
      <w:r w:rsidRPr="00945931">
        <w:rPr>
          <w:rFonts w:ascii="Arial" w:eastAsiaTheme="minorHAnsi" w:hAnsi="Arial" w:cs="Arial"/>
        </w:rPr>
        <w:t>.</w:t>
      </w:r>
    </w:p>
    <w:p w:rsidR="00945931" w:rsidRPr="00945931"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945931">
        <w:rPr>
          <w:rFonts w:ascii="Arial" w:eastAsiaTheme="minorHAnsi" w:hAnsi="Arial" w:cs="Arial"/>
        </w:rPr>
        <w:t>count</w:t>
      </w:r>
      <w:proofErr w:type="gramEnd"/>
      <w:r w:rsidRPr="00945931">
        <w:rPr>
          <w:rFonts w:ascii="Arial" w:eastAsiaTheme="minorHAnsi" w:hAnsi="Arial" w:cs="Arial"/>
        </w:rPr>
        <w:t xml:space="preserve"> of expirations.</w:t>
      </w:r>
    </w:p>
    <w:p w:rsidR="00945931" w:rsidRPr="000E0A4D" w:rsidRDefault="00945931" w:rsidP="00B37B33">
      <w:pPr>
        <w:pStyle w:val="ListParagraph"/>
        <w:numPr>
          <w:ilvl w:val="0"/>
          <w:numId w:val="15"/>
        </w:numPr>
        <w:autoSpaceDE w:val="0"/>
        <w:autoSpaceDN w:val="0"/>
        <w:adjustRightInd w:val="0"/>
        <w:rPr>
          <w:rFonts w:ascii="Arial" w:eastAsiaTheme="minorHAnsi" w:hAnsi="Arial" w:cs="Arial"/>
          <w:b/>
          <w:color w:val="FF0000"/>
        </w:rPr>
      </w:pPr>
      <w:proofErr w:type="gramStart"/>
      <w:r w:rsidRPr="000E0A4D">
        <w:rPr>
          <w:rFonts w:ascii="Arial" w:eastAsiaTheme="minorHAnsi" w:hAnsi="Arial" w:cs="Arial"/>
          <w:b/>
          <w:color w:val="FF0000"/>
        </w:rPr>
        <w:t>ease</w:t>
      </w:r>
      <w:proofErr w:type="gramEnd"/>
      <w:r w:rsidRPr="000E0A4D">
        <w:rPr>
          <w:rFonts w:ascii="Arial" w:eastAsiaTheme="minorHAnsi" w:hAnsi="Arial" w:cs="Arial"/>
          <w:b/>
          <w:color w:val="FF0000"/>
        </w:rPr>
        <w:t>.</w:t>
      </w:r>
      <w:r w:rsidR="000E0A4D" w:rsidRPr="000E0A4D">
        <w:rPr>
          <w:rFonts w:ascii="Arial" w:eastAsiaTheme="minorHAnsi" w:hAnsi="Arial" w:cs="Arial"/>
          <w:b/>
          <w:color w:val="FF0000"/>
        </w:rPr>
        <w:t xml:space="preserve"> </w:t>
      </w:r>
      <w:r w:rsidR="000E0A4D">
        <w:rPr>
          <w:rFonts w:ascii="Arial" w:eastAsiaTheme="minorHAnsi" w:hAnsi="Arial" w:cs="Arial"/>
          <w:b/>
          <w:color w:val="FF0000"/>
        </w:rPr>
        <w:t>(Ninth Ed. Brady. pg 237)</w:t>
      </w:r>
    </w:p>
    <w:p w:rsidR="00945931"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945931">
        <w:rPr>
          <w:rFonts w:ascii="Arial" w:eastAsiaTheme="minorHAnsi" w:hAnsi="Arial" w:cs="Arial"/>
        </w:rPr>
        <w:t>count</w:t>
      </w:r>
      <w:proofErr w:type="gramEnd"/>
      <w:r w:rsidRPr="00945931">
        <w:rPr>
          <w:rFonts w:ascii="Arial" w:eastAsiaTheme="minorHAnsi" w:hAnsi="Arial" w:cs="Arial"/>
        </w:rPr>
        <w:t xml:space="preserve"> of inspirations.</w:t>
      </w:r>
    </w:p>
    <w:p w:rsidR="00C141CD" w:rsidRDefault="00C141CD" w:rsidP="00C141CD">
      <w:pPr>
        <w:autoSpaceDE w:val="0"/>
        <w:autoSpaceDN w:val="0"/>
        <w:adjustRightInd w:val="0"/>
        <w:rPr>
          <w:rFonts w:ascii="Arial" w:eastAsiaTheme="minorHAnsi" w:hAnsi="Arial" w:cs="Arial"/>
        </w:rPr>
      </w:pPr>
    </w:p>
    <w:p w:rsidR="00C141CD" w:rsidRDefault="00C141CD" w:rsidP="00C141CD">
      <w:pPr>
        <w:autoSpaceDE w:val="0"/>
        <w:autoSpaceDN w:val="0"/>
        <w:adjustRightInd w:val="0"/>
        <w:rPr>
          <w:rFonts w:ascii="Arial" w:eastAsiaTheme="minorHAnsi" w:hAnsi="Arial" w:cs="Arial"/>
        </w:rPr>
      </w:pPr>
      <w:r>
        <w:rPr>
          <w:rFonts w:ascii="Arial" w:eastAsiaTheme="minorHAnsi" w:hAnsi="Arial" w:cs="Arial"/>
        </w:rPr>
        <w:t>16.</w:t>
      </w:r>
      <w:r>
        <w:rPr>
          <w:rFonts w:ascii="Arial" w:eastAsiaTheme="minorHAnsi" w:hAnsi="Arial" w:cs="Arial"/>
        </w:rPr>
        <w:tab/>
        <w:t>After arriving on scene, but before making patient contact, you should:</w:t>
      </w:r>
    </w:p>
    <w:p w:rsidR="00C141CD" w:rsidRPr="00C141CD"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C141CD">
        <w:rPr>
          <w:rFonts w:ascii="Arial" w:eastAsiaTheme="minorHAnsi" w:hAnsi="Arial" w:cs="Arial"/>
        </w:rPr>
        <w:t>perform</w:t>
      </w:r>
      <w:proofErr w:type="gramEnd"/>
      <w:r w:rsidRPr="00C141CD">
        <w:rPr>
          <w:rFonts w:ascii="Arial" w:eastAsiaTheme="minorHAnsi" w:hAnsi="Arial" w:cs="Arial"/>
        </w:rPr>
        <w:t xml:space="preserve"> a primary assessment.</w:t>
      </w:r>
    </w:p>
    <w:p w:rsidR="00C141CD" w:rsidRPr="00C141CD"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C141CD">
        <w:rPr>
          <w:rFonts w:ascii="Arial" w:eastAsiaTheme="minorHAnsi" w:hAnsi="Arial" w:cs="Arial"/>
        </w:rPr>
        <w:t>contact</w:t>
      </w:r>
      <w:proofErr w:type="gramEnd"/>
      <w:r w:rsidRPr="00C141CD">
        <w:rPr>
          <w:rFonts w:ascii="Arial" w:eastAsiaTheme="minorHAnsi" w:hAnsi="Arial" w:cs="Arial"/>
        </w:rPr>
        <w:t xml:space="preserve"> medical direction.</w:t>
      </w:r>
    </w:p>
    <w:p w:rsidR="00C141CD" w:rsidRPr="00C141CD"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C141CD">
        <w:rPr>
          <w:rFonts w:ascii="Arial" w:eastAsiaTheme="minorHAnsi" w:hAnsi="Arial" w:cs="Arial"/>
        </w:rPr>
        <w:t>perform</w:t>
      </w:r>
      <w:proofErr w:type="gramEnd"/>
      <w:r w:rsidRPr="00C141CD">
        <w:rPr>
          <w:rFonts w:ascii="Arial" w:eastAsiaTheme="minorHAnsi" w:hAnsi="Arial" w:cs="Arial"/>
        </w:rPr>
        <w:t xml:space="preserve"> secondary assessment.</w:t>
      </w:r>
    </w:p>
    <w:p w:rsidR="00C141CD" w:rsidRDefault="00C141CD" w:rsidP="00B37B33">
      <w:pPr>
        <w:pStyle w:val="ListParagraph"/>
        <w:numPr>
          <w:ilvl w:val="0"/>
          <w:numId w:val="16"/>
        </w:numPr>
        <w:autoSpaceDE w:val="0"/>
        <w:autoSpaceDN w:val="0"/>
        <w:adjustRightInd w:val="0"/>
        <w:rPr>
          <w:rFonts w:ascii="Arial" w:eastAsiaTheme="minorHAnsi" w:hAnsi="Arial" w:cs="Arial"/>
          <w:b/>
          <w:color w:val="FF0000"/>
        </w:rPr>
      </w:pPr>
      <w:proofErr w:type="gramStart"/>
      <w:r w:rsidRPr="00C141CD">
        <w:rPr>
          <w:rFonts w:ascii="Arial" w:eastAsiaTheme="minorHAnsi" w:hAnsi="Arial" w:cs="Arial"/>
          <w:b/>
          <w:color w:val="FF0000"/>
        </w:rPr>
        <w:t>take</w:t>
      </w:r>
      <w:proofErr w:type="gramEnd"/>
      <w:r w:rsidRPr="00C141CD">
        <w:rPr>
          <w:rFonts w:ascii="Arial" w:eastAsiaTheme="minorHAnsi" w:hAnsi="Arial" w:cs="Arial"/>
          <w:b/>
          <w:color w:val="FF0000"/>
        </w:rPr>
        <w:t xml:space="preserve"> BSI precautions. </w:t>
      </w:r>
      <w:r>
        <w:rPr>
          <w:rFonts w:ascii="Arial" w:eastAsiaTheme="minorHAnsi" w:hAnsi="Arial" w:cs="Arial"/>
          <w:b/>
          <w:color w:val="FF0000"/>
        </w:rPr>
        <w:t>(Ninth Ed. Brady. pg 273)</w:t>
      </w:r>
    </w:p>
    <w:p w:rsidR="00C141CD" w:rsidRDefault="00C141CD" w:rsidP="00C141CD">
      <w:pPr>
        <w:autoSpaceDE w:val="0"/>
        <w:autoSpaceDN w:val="0"/>
        <w:adjustRightInd w:val="0"/>
        <w:rPr>
          <w:rFonts w:ascii="Arial" w:eastAsiaTheme="minorHAnsi" w:hAnsi="Arial" w:cs="Arial"/>
          <w:b/>
          <w:color w:val="FF0000"/>
        </w:rPr>
      </w:pPr>
    </w:p>
    <w:p w:rsidR="009D0776" w:rsidRPr="009D0776" w:rsidRDefault="00C141CD" w:rsidP="009D0776">
      <w:pPr>
        <w:autoSpaceDE w:val="0"/>
        <w:autoSpaceDN w:val="0"/>
        <w:adjustRightInd w:val="0"/>
        <w:rPr>
          <w:rFonts w:ascii="Arial" w:eastAsiaTheme="minorHAnsi" w:hAnsi="Arial" w:cs="Arial"/>
        </w:rPr>
      </w:pPr>
      <w:r w:rsidRPr="009D0776">
        <w:rPr>
          <w:rFonts w:ascii="Arial" w:eastAsiaTheme="minorHAnsi" w:hAnsi="Arial" w:cs="Arial"/>
        </w:rPr>
        <w:t>17.</w:t>
      </w:r>
      <w:r w:rsidRPr="009D0776">
        <w:rPr>
          <w:rFonts w:ascii="Arial" w:eastAsiaTheme="minorHAnsi" w:hAnsi="Arial" w:cs="Arial"/>
        </w:rPr>
        <w:tab/>
      </w:r>
      <w:r w:rsidR="009D0776" w:rsidRPr="009D0776">
        <w:rPr>
          <w:rFonts w:ascii="Arial" w:eastAsiaTheme="minorHAnsi" w:hAnsi="Arial" w:cs="Arial"/>
        </w:rPr>
        <w:t>In the event of any accident occurring in a coal or other mine,</w:t>
      </w:r>
    </w:p>
    <w:p w:rsidR="009D0776" w:rsidRPr="009D0776" w:rsidRDefault="009D0776" w:rsidP="009D0776">
      <w:pPr>
        <w:autoSpaceDE w:val="0"/>
        <w:autoSpaceDN w:val="0"/>
        <w:adjustRightInd w:val="0"/>
        <w:rPr>
          <w:rFonts w:ascii="Arial" w:eastAsiaTheme="minorHAnsi" w:hAnsi="Arial" w:cs="Arial"/>
        </w:rPr>
      </w:pPr>
      <w:proofErr w:type="gramStart"/>
      <w:r w:rsidRPr="009D0776">
        <w:rPr>
          <w:rFonts w:ascii="Arial" w:eastAsiaTheme="minorHAnsi" w:hAnsi="Arial" w:cs="Arial"/>
        </w:rPr>
        <w:t>where</w:t>
      </w:r>
      <w:proofErr w:type="gramEnd"/>
      <w:r w:rsidRPr="009D0776">
        <w:rPr>
          <w:rFonts w:ascii="Arial" w:eastAsiaTheme="minorHAnsi" w:hAnsi="Arial" w:cs="Arial"/>
        </w:rPr>
        <w:t xml:space="preserve"> rescue and recovery work is necessary, the Secretary or an authorized representative of the Secretary shall take whatever action he deems appropriate to protect the life of any person, and he may, if he deems it appropriate, supervise and direct the rescue and recovery activities in such mine.</w:t>
      </w:r>
    </w:p>
    <w:p w:rsidR="009D0776" w:rsidRPr="009D0776" w:rsidRDefault="009D0776" w:rsidP="00B37B33">
      <w:pPr>
        <w:pStyle w:val="ListParagraph"/>
        <w:numPr>
          <w:ilvl w:val="0"/>
          <w:numId w:val="17"/>
        </w:numPr>
        <w:autoSpaceDE w:val="0"/>
        <w:autoSpaceDN w:val="0"/>
        <w:adjustRightInd w:val="0"/>
        <w:rPr>
          <w:rFonts w:ascii="Arial" w:eastAsiaTheme="minorHAnsi" w:hAnsi="Arial" w:cs="Arial"/>
          <w:b/>
          <w:color w:val="FF0000"/>
        </w:rPr>
      </w:pPr>
      <w:r w:rsidRPr="009D0776">
        <w:rPr>
          <w:rFonts w:ascii="Arial" w:eastAsiaTheme="minorHAnsi" w:hAnsi="Arial" w:cs="Arial"/>
          <w:b/>
          <w:color w:val="FF0000"/>
        </w:rPr>
        <w:t xml:space="preserve">True [Federal Mine Safety and Health Act of 1977, Section 103(j)] </w:t>
      </w:r>
    </w:p>
    <w:p w:rsidR="009D0776" w:rsidRPr="009D0776" w:rsidRDefault="009D0776" w:rsidP="00B37B33">
      <w:pPr>
        <w:pStyle w:val="ListParagraph"/>
        <w:numPr>
          <w:ilvl w:val="0"/>
          <w:numId w:val="17"/>
        </w:numPr>
        <w:autoSpaceDE w:val="0"/>
        <w:autoSpaceDN w:val="0"/>
        <w:adjustRightInd w:val="0"/>
        <w:rPr>
          <w:rFonts w:ascii="Arial" w:eastAsiaTheme="minorHAnsi" w:hAnsi="Arial" w:cs="Arial"/>
        </w:rPr>
      </w:pPr>
      <w:r w:rsidRPr="009D0776">
        <w:rPr>
          <w:rFonts w:ascii="Arial" w:eastAsiaTheme="minorHAnsi" w:hAnsi="Arial" w:cs="Arial"/>
        </w:rPr>
        <w:t>False</w:t>
      </w:r>
    </w:p>
    <w:p w:rsidR="00C141CD" w:rsidRDefault="00C141CD" w:rsidP="00C141CD">
      <w:pPr>
        <w:autoSpaceDE w:val="0"/>
        <w:autoSpaceDN w:val="0"/>
        <w:adjustRightInd w:val="0"/>
        <w:rPr>
          <w:rFonts w:ascii="Arial" w:eastAsiaTheme="minorHAnsi" w:hAnsi="Arial" w:cs="Arial"/>
        </w:rPr>
      </w:pPr>
    </w:p>
    <w:p w:rsidR="009D0776" w:rsidRPr="009D0776" w:rsidRDefault="009D0776" w:rsidP="009D0776">
      <w:pPr>
        <w:autoSpaceDE w:val="0"/>
        <w:autoSpaceDN w:val="0"/>
        <w:adjustRightInd w:val="0"/>
        <w:rPr>
          <w:rFonts w:ascii="Arial" w:eastAsiaTheme="minorHAnsi" w:hAnsi="Arial" w:cs="Arial"/>
        </w:rPr>
      </w:pPr>
      <w:r>
        <w:t>18.</w:t>
      </w:r>
      <w:r>
        <w:tab/>
      </w:r>
      <w:r w:rsidRPr="009D0776">
        <w:rPr>
          <w:rFonts w:ascii="Arial" w:eastAsiaTheme="minorHAnsi" w:hAnsi="Arial" w:cs="Arial"/>
        </w:rPr>
        <w:t>Congress declares that-- the first priority and concern of all in the coal or other mining industry must be the health and safety of its most precious resource--the miner;</w:t>
      </w:r>
    </w:p>
    <w:p w:rsidR="009D0776" w:rsidRPr="009D0776" w:rsidRDefault="009D0776" w:rsidP="00B37B33">
      <w:pPr>
        <w:pStyle w:val="ListParagraph"/>
        <w:numPr>
          <w:ilvl w:val="0"/>
          <w:numId w:val="18"/>
        </w:numPr>
        <w:autoSpaceDE w:val="0"/>
        <w:autoSpaceDN w:val="0"/>
        <w:adjustRightInd w:val="0"/>
        <w:rPr>
          <w:rFonts w:ascii="Arial" w:eastAsiaTheme="minorHAnsi" w:hAnsi="Arial" w:cs="Arial"/>
          <w:b/>
          <w:color w:val="FF0000"/>
        </w:rPr>
      </w:pPr>
      <w:r w:rsidRPr="009D0776">
        <w:rPr>
          <w:rFonts w:ascii="Arial" w:eastAsiaTheme="minorHAnsi" w:hAnsi="Arial" w:cs="Arial"/>
          <w:b/>
          <w:color w:val="FF0000"/>
        </w:rPr>
        <w:t>True [Federal Mine Safety and Health Act of 1977, Section 2(a)]</w:t>
      </w:r>
    </w:p>
    <w:p w:rsidR="009D0776" w:rsidRDefault="009D0776" w:rsidP="00B37B33">
      <w:pPr>
        <w:pStyle w:val="ListParagraph"/>
        <w:numPr>
          <w:ilvl w:val="0"/>
          <w:numId w:val="18"/>
        </w:numPr>
        <w:autoSpaceDE w:val="0"/>
        <w:autoSpaceDN w:val="0"/>
        <w:adjustRightInd w:val="0"/>
        <w:rPr>
          <w:rFonts w:ascii="Arial" w:eastAsiaTheme="minorHAnsi" w:hAnsi="Arial" w:cs="Arial"/>
        </w:rPr>
      </w:pPr>
      <w:r w:rsidRPr="009D0776">
        <w:rPr>
          <w:rFonts w:ascii="Arial" w:eastAsiaTheme="minorHAnsi" w:hAnsi="Arial" w:cs="Arial"/>
        </w:rPr>
        <w:t>False</w:t>
      </w:r>
    </w:p>
    <w:p w:rsidR="009D0776" w:rsidRDefault="009D0776" w:rsidP="009D0776">
      <w:pPr>
        <w:autoSpaceDE w:val="0"/>
        <w:autoSpaceDN w:val="0"/>
        <w:adjustRightInd w:val="0"/>
        <w:rPr>
          <w:rFonts w:ascii="Arial" w:eastAsiaTheme="minorHAnsi" w:hAnsi="Arial" w:cs="Arial"/>
        </w:rPr>
      </w:pPr>
    </w:p>
    <w:p w:rsidR="009D0776" w:rsidRPr="009D0776" w:rsidRDefault="009D0776" w:rsidP="009D0776">
      <w:pPr>
        <w:autoSpaceDE w:val="0"/>
        <w:autoSpaceDN w:val="0"/>
        <w:adjustRightInd w:val="0"/>
        <w:rPr>
          <w:rFonts w:ascii="Arial" w:eastAsiaTheme="minorHAnsi" w:hAnsi="Arial" w:cs="Arial"/>
        </w:rPr>
      </w:pPr>
      <w:r w:rsidRPr="009D0776">
        <w:rPr>
          <w:rFonts w:ascii="Arial" w:eastAsiaTheme="minorHAnsi" w:hAnsi="Arial" w:cs="Arial"/>
        </w:rPr>
        <w:t>1</w:t>
      </w:r>
      <w:r>
        <w:rPr>
          <w:rFonts w:ascii="Arial" w:eastAsiaTheme="minorHAnsi" w:hAnsi="Arial" w:cs="Arial"/>
        </w:rPr>
        <w:t>9</w:t>
      </w:r>
      <w:r w:rsidRPr="009D0776">
        <w:rPr>
          <w:rFonts w:ascii="Arial" w:eastAsiaTheme="minorHAnsi" w:hAnsi="Arial" w:cs="Arial"/>
        </w:rPr>
        <w:t>.</w:t>
      </w:r>
      <w:r w:rsidRPr="009D0776">
        <w:rPr>
          <w:rFonts w:ascii="Arial" w:eastAsiaTheme="minorHAnsi" w:hAnsi="Arial" w:cs="Arial"/>
        </w:rPr>
        <w:tab/>
        <w:t>A person trained in the use and care of breathing apparatus shall inspect and test the apparatus at intervals not exceeding:</w:t>
      </w:r>
    </w:p>
    <w:p w:rsidR="009D0776" w:rsidRPr="009D0776" w:rsidRDefault="009D0776" w:rsidP="00B37B33">
      <w:pPr>
        <w:pStyle w:val="ListParagraph"/>
        <w:numPr>
          <w:ilvl w:val="0"/>
          <w:numId w:val="19"/>
        </w:numPr>
        <w:autoSpaceDE w:val="0"/>
        <w:autoSpaceDN w:val="0"/>
        <w:adjustRightInd w:val="0"/>
        <w:rPr>
          <w:rFonts w:ascii="Arial" w:eastAsiaTheme="minorHAnsi" w:hAnsi="Arial" w:cs="Arial"/>
        </w:rPr>
      </w:pPr>
      <w:r w:rsidRPr="009D0776">
        <w:rPr>
          <w:rFonts w:ascii="Arial" w:eastAsiaTheme="minorHAnsi" w:hAnsi="Arial" w:cs="Arial"/>
        </w:rPr>
        <w:t>10 days</w:t>
      </w:r>
    </w:p>
    <w:p w:rsidR="009D0776" w:rsidRPr="009D0776" w:rsidRDefault="009D0776" w:rsidP="00B37B33">
      <w:pPr>
        <w:pStyle w:val="ListParagraph"/>
        <w:numPr>
          <w:ilvl w:val="0"/>
          <w:numId w:val="19"/>
        </w:numPr>
        <w:autoSpaceDE w:val="0"/>
        <w:autoSpaceDN w:val="0"/>
        <w:adjustRightInd w:val="0"/>
        <w:rPr>
          <w:rFonts w:ascii="Arial" w:eastAsiaTheme="minorHAnsi" w:hAnsi="Arial" w:cs="Arial"/>
        </w:rPr>
      </w:pPr>
      <w:r w:rsidRPr="009D0776">
        <w:rPr>
          <w:rFonts w:ascii="Arial" w:eastAsiaTheme="minorHAnsi" w:hAnsi="Arial" w:cs="Arial"/>
        </w:rPr>
        <w:t>15 days</w:t>
      </w:r>
    </w:p>
    <w:p w:rsidR="009D0776" w:rsidRPr="009D0776" w:rsidRDefault="009D0776" w:rsidP="00B37B33">
      <w:pPr>
        <w:pStyle w:val="ListParagraph"/>
        <w:numPr>
          <w:ilvl w:val="0"/>
          <w:numId w:val="19"/>
        </w:numPr>
        <w:autoSpaceDE w:val="0"/>
        <w:autoSpaceDN w:val="0"/>
        <w:adjustRightInd w:val="0"/>
        <w:rPr>
          <w:rFonts w:ascii="Arial" w:eastAsiaTheme="minorHAnsi" w:hAnsi="Arial" w:cs="Arial"/>
          <w:b/>
          <w:color w:val="FF0000"/>
        </w:rPr>
      </w:pPr>
      <w:r w:rsidRPr="009D0776">
        <w:rPr>
          <w:rFonts w:ascii="Arial" w:eastAsiaTheme="minorHAnsi" w:hAnsi="Arial" w:cs="Arial"/>
          <w:b/>
          <w:color w:val="FF0000"/>
        </w:rPr>
        <w:t>30 days [30 CFR 49.6(b)(1)]</w:t>
      </w:r>
    </w:p>
    <w:p w:rsidR="009D0776" w:rsidRDefault="009D0776" w:rsidP="00B37B33">
      <w:pPr>
        <w:pStyle w:val="ListParagraph"/>
        <w:numPr>
          <w:ilvl w:val="0"/>
          <w:numId w:val="19"/>
        </w:numPr>
        <w:autoSpaceDE w:val="0"/>
        <w:autoSpaceDN w:val="0"/>
        <w:adjustRightInd w:val="0"/>
        <w:rPr>
          <w:rFonts w:ascii="Arial" w:eastAsiaTheme="minorHAnsi" w:hAnsi="Arial" w:cs="Arial"/>
        </w:rPr>
      </w:pPr>
      <w:r w:rsidRPr="009D0776">
        <w:rPr>
          <w:rFonts w:ascii="Arial" w:eastAsiaTheme="minorHAnsi" w:hAnsi="Arial" w:cs="Arial"/>
        </w:rPr>
        <w:t>6 months</w:t>
      </w:r>
    </w:p>
    <w:p w:rsidR="009D0776" w:rsidRDefault="009D0776" w:rsidP="009D0776">
      <w:pPr>
        <w:autoSpaceDE w:val="0"/>
        <w:autoSpaceDN w:val="0"/>
        <w:adjustRightInd w:val="0"/>
        <w:rPr>
          <w:rFonts w:ascii="Arial" w:eastAsiaTheme="minorHAnsi" w:hAnsi="Arial" w:cs="Arial"/>
        </w:rPr>
      </w:pPr>
    </w:p>
    <w:p w:rsidR="002F2439" w:rsidRPr="002F2439" w:rsidRDefault="009D0776" w:rsidP="002F2439">
      <w:pPr>
        <w:autoSpaceDE w:val="0"/>
        <w:autoSpaceDN w:val="0"/>
        <w:adjustRightInd w:val="0"/>
        <w:rPr>
          <w:rFonts w:ascii="Arial" w:eastAsiaTheme="minorHAnsi" w:hAnsi="Arial" w:cs="Arial"/>
        </w:rPr>
      </w:pPr>
      <w:r>
        <w:rPr>
          <w:rFonts w:ascii="Arial" w:eastAsiaTheme="minorHAnsi" w:hAnsi="Arial" w:cs="Arial"/>
        </w:rPr>
        <w:t>20.</w:t>
      </w:r>
      <w:r>
        <w:rPr>
          <w:rFonts w:ascii="Arial" w:eastAsiaTheme="minorHAnsi" w:hAnsi="Arial" w:cs="Arial"/>
        </w:rPr>
        <w:tab/>
      </w:r>
      <w:r w:rsidR="002F2439" w:rsidRPr="002F2439">
        <w:rPr>
          <w:rFonts w:ascii="Arial" w:eastAsiaTheme="minorHAnsi" w:hAnsi="Arial" w:cs="Arial"/>
        </w:rPr>
        <w:t>A mine rescue team member will be ineligible to serve on a team if more than 8 hours of training is missed during 24 months, unless additional training is received to make up for the time missed.</w:t>
      </w:r>
    </w:p>
    <w:p w:rsidR="002F2439" w:rsidRPr="002F2439" w:rsidRDefault="002F2439" w:rsidP="00B37B33">
      <w:pPr>
        <w:pStyle w:val="ListParagraph"/>
        <w:numPr>
          <w:ilvl w:val="0"/>
          <w:numId w:val="20"/>
        </w:numPr>
        <w:autoSpaceDE w:val="0"/>
        <w:autoSpaceDN w:val="0"/>
        <w:adjustRightInd w:val="0"/>
        <w:rPr>
          <w:rFonts w:ascii="Arial" w:eastAsiaTheme="minorHAnsi" w:hAnsi="Arial" w:cs="Arial"/>
        </w:rPr>
      </w:pPr>
      <w:r w:rsidRPr="002F2439">
        <w:rPr>
          <w:rFonts w:ascii="Arial" w:eastAsiaTheme="minorHAnsi" w:hAnsi="Arial" w:cs="Arial"/>
        </w:rPr>
        <w:t>True</w:t>
      </w:r>
    </w:p>
    <w:p w:rsidR="009D0776" w:rsidRDefault="002F2439" w:rsidP="00B37B33">
      <w:pPr>
        <w:pStyle w:val="ListParagraph"/>
        <w:numPr>
          <w:ilvl w:val="0"/>
          <w:numId w:val="20"/>
        </w:numPr>
        <w:autoSpaceDE w:val="0"/>
        <w:autoSpaceDN w:val="0"/>
        <w:adjustRightInd w:val="0"/>
        <w:rPr>
          <w:rFonts w:ascii="Arial" w:eastAsiaTheme="minorHAnsi" w:hAnsi="Arial" w:cs="Arial"/>
          <w:b/>
          <w:color w:val="FF0000"/>
        </w:rPr>
      </w:pPr>
      <w:r w:rsidRPr="002F2439">
        <w:rPr>
          <w:rFonts w:ascii="Arial" w:eastAsiaTheme="minorHAnsi" w:hAnsi="Arial" w:cs="Arial"/>
          <w:b/>
          <w:color w:val="FF0000"/>
        </w:rPr>
        <w:t>False [30 CFR 49.18(c)]</w:t>
      </w:r>
    </w:p>
    <w:p w:rsidR="002F2439" w:rsidRDefault="002F2439" w:rsidP="002F2439">
      <w:pPr>
        <w:autoSpaceDE w:val="0"/>
        <w:autoSpaceDN w:val="0"/>
        <w:adjustRightInd w:val="0"/>
        <w:rPr>
          <w:rFonts w:ascii="Arial" w:eastAsiaTheme="minorHAnsi" w:hAnsi="Arial" w:cs="Arial"/>
          <w:b/>
          <w:color w:val="FF0000"/>
        </w:rPr>
      </w:pPr>
    </w:p>
    <w:p w:rsidR="002F2439" w:rsidRPr="002F2439" w:rsidRDefault="002F2439" w:rsidP="002F2439">
      <w:pPr>
        <w:autoSpaceDE w:val="0"/>
        <w:autoSpaceDN w:val="0"/>
        <w:adjustRightInd w:val="0"/>
        <w:rPr>
          <w:rFonts w:ascii="Arial" w:eastAsiaTheme="minorHAnsi" w:hAnsi="Arial" w:cs="Arial"/>
        </w:rPr>
      </w:pPr>
      <w:r w:rsidRPr="002F2439">
        <w:rPr>
          <w:rFonts w:ascii="Arial" w:eastAsiaTheme="minorHAnsi" w:hAnsi="Arial" w:cs="Arial"/>
        </w:rPr>
        <w:t>21.</w:t>
      </w:r>
      <w:r>
        <w:rPr>
          <w:rFonts w:ascii="Arial" w:eastAsiaTheme="minorHAnsi" w:hAnsi="Arial" w:cs="Arial"/>
          <w:b/>
          <w:color w:val="FF0000"/>
        </w:rPr>
        <w:tab/>
      </w:r>
      <w:r w:rsidRPr="002F2439">
        <w:rPr>
          <w:rFonts w:ascii="Arial" w:eastAsiaTheme="minorHAnsi" w:hAnsi="Arial" w:cs="Arial"/>
        </w:rPr>
        <w:t>The first of the annual physical examinations for mine rescue team members shall be completed within 90 days.</w:t>
      </w:r>
    </w:p>
    <w:p w:rsidR="002F2439" w:rsidRPr="002F2439" w:rsidRDefault="002F2439" w:rsidP="00B37B33">
      <w:pPr>
        <w:pStyle w:val="ListParagraph"/>
        <w:numPr>
          <w:ilvl w:val="0"/>
          <w:numId w:val="21"/>
        </w:numPr>
        <w:autoSpaceDE w:val="0"/>
        <w:autoSpaceDN w:val="0"/>
        <w:adjustRightInd w:val="0"/>
        <w:rPr>
          <w:rFonts w:ascii="Arial" w:eastAsiaTheme="minorHAnsi" w:hAnsi="Arial" w:cs="Arial"/>
        </w:rPr>
      </w:pPr>
      <w:r w:rsidRPr="002F2439">
        <w:rPr>
          <w:rFonts w:ascii="Arial" w:eastAsiaTheme="minorHAnsi" w:hAnsi="Arial" w:cs="Arial"/>
        </w:rPr>
        <w:t>True</w:t>
      </w:r>
    </w:p>
    <w:p w:rsidR="002F2439" w:rsidRDefault="002F2439" w:rsidP="00B37B33">
      <w:pPr>
        <w:pStyle w:val="ListParagraph"/>
        <w:numPr>
          <w:ilvl w:val="0"/>
          <w:numId w:val="21"/>
        </w:numPr>
        <w:autoSpaceDE w:val="0"/>
        <w:autoSpaceDN w:val="0"/>
        <w:adjustRightInd w:val="0"/>
        <w:rPr>
          <w:rFonts w:ascii="Arial" w:eastAsiaTheme="minorHAnsi" w:hAnsi="Arial" w:cs="Arial"/>
          <w:b/>
          <w:color w:val="FF0000"/>
        </w:rPr>
      </w:pPr>
      <w:r w:rsidRPr="002F2439">
        <w:rPr>
          <w:rFonts w:ascii="Arial" w:eastAsiaTheme="minorHAnsi" w:hAnsi="Arial" w:cs="Arial"/>
          <w:b/>
          <w:color w:val="FF0000"/>
        </w:rPr>
        <w:t>False – 30 CFR 49.17(a)</w:t>
      </w:r>
    </w:p>
    <w:p w:rsidR="002F2439" w:rsidRDefault="002F2439" w:rsidP="002F2439">
      <w:pPr>
        <w:autoSpaceDE w:val="0"/>
        <w:autoSpaceDN w:val="0"/>
        <w:adjustRightInd w:val="0"/>
        <w:rPr>
          <w:rFonts w:ascii="Arial" w:eastAsiaTheme="minorHAnsi" w:hAnsi="Arial" w:cs="Arial"/>
          <w:b/>
          <w:color w:val="FF0000"/>
        </w:rPr>
      </w:pPr>
    </w:p>
    <w:p w:rsidR="002F2439" w:rsidRDefault="002F2439" w:rsidP="00076C15">
      <w:pPr>
        <w:autoSpaceDE w:val="0"/>
        <w:autoSpaceDN w:val="0"/>
        <w:adjustRightInd w:val="0"/>
        <w:rPr>
          <w:rFonts w:ascii="Arial" w:eastAsiaTheme="minorHAnsi" w:hAnsi="Arial" w:cs="Arial"/>
        </w:rPr>
      </w:pPr>
      <w:r>
        <w:rPr>
          <w:rFonts w:ascii="Arial" w:eastAsiaTheme="minorHAnsi" w:hAnsi="Arial" w:cs="Arial"/>
        </w:rPr>
        <w:t>22.</w:t>
      </w:r>
      <w:r>
        <w:rPr>
          <w:rFonts w:ascii="Arial" w:eastAsiaTheme="minorHAnsi" w:hAnsi="Arial" w:cs="Arial"/>
        </w:rPr>
        <w:tab/>
      </w:r>
      <w:r w:rsidR="00D64ECD">
        <w:rPr>
          <w:rFonts w:ascii="Arial" w:eastAsiaTheme="minorHAnsi" w:hAnsi="Arial" w:cs="Arial"/>
        </w:rPr>
        <w:t>In order for the fresh airbase attendant to maintain voice communications with the team a wireless communication system may be used.</w:t>
      </w:r>
    </w:p>
    <w:p w:rsidR="00D64ECD" w:rsidRPr="00D64ECD" w:rsidRDefault="00D64ECD" w:rsidP="00B37B33">
      <w:pPr>
        <w:pStyle w:val="ListParagraph"/>
        <w:numPr>
          <w:ilvl w:val="0"/>
          <w:numId w:val="22"/>
        </w:numPr>
        <w:autoSpaceDE w:val="0"/>
        <w:autoSpaceDN w:val="0"/>
        <w:adjustRightInd w:val="0"/>
        <w:rPr>
          <w:rFonts w:ascii="Arial" w:eastAsiaTheme="minorHAnsi" w:hAnsi="Arial" w:cs="Arial"/>
          <w:b/>
          <w:color w:val="FF0000"/>
        </w:rPr>
      </w:pPr>
      <w:r w:rsidRPr="00D64ECD">
        <w:rPr>
          <w:rFonts w:ascii="Arial" w:eastAsiaTheme="minorHAnsi" w:hAnsi="Arial" w:cs="Arial"/>
          <w:b/>
          <w:color w:val="FF0000"/>
        </w:rPr>
        <w:t>True</w:t>
      </w:r>
      <w:r>
        <w:rPr>
          <w:rFonts w:ascii="Arial" w:eastAsiaTheme="minorHAnsi" w:hAnsi="Arial" w:cs="Arial"/>
          <w:b/>
          <w:color w:val="FF0000"/>
        </w:rPr>
        <w:t xml:space="preserve"> (2016 Metal and Nonmetal Mine Rescue Contest Rules, pg 11)</w:t>
      </w:r>
    </w:p>
    <w:p w:rsidR="00D64ECD" w:rsidRPr="00D64ECD" w:rsidRDefault="00D64ECD" w:rsidP="00B37B33">
      <w:pPr>
        <w:pStyle w:val="ListParagraph"/>
        <w:numPr>
          <w:ilvl w:val="0"/>
          <w:numId w:val="22"/>
        </w:numPr>
        <w:autoSpaceDE w:val="0"/>
        <w:autoSpaceDN w:val="0"/>
        <w:adjustRightInd w:val="0"/>
        <w:rPr>
          <w:rFonts w:ascii="Arial" w:eastAsiaTheme="minorHAnsi" w:hAnsi="Arial" w:cs="Arial"/>
        </w:rPr>
      </w:pPr>
      <w:r w:rsidRPr="00D64ECD">
        <w:rPr>
          <w:rFonts w:ascii="Arial" w:eastAsiaTheme="minorHAnsi" w:hAnsi="Arial" w:cs="Arial"/>
        </w:rPr>
        <w:t>False</w:t>
      </w:r>
    </w:p>
    <w:p w:rsidR="000B37C5" w:rsidRDefault="000B37C5" w:rsidP="000B37C5">
      <w:pPr>
        <w:autoSpaceDE w:val="0"/>
        <w:autoSpaceDN w:val="0"/>
        <w:adjustRightInd w:val="0"/>
        <w:rPr>
          <w:rFonts w:ascii="Arial" w:eastAsiaTheme="minorHAnsi" w:hAnsi="Arial" w:cs="Arial"/>
        </w:rPr>
      </w:pPr>
    </w:p>
    <w:p w:rsidR="000B39DA" w:rsidRDefault="000B37C5" w:rsidP="000B37C5">
      <w:pPr>
        <w:autoSpaceDE w:val="0"/>
        <w:autoSpaceDN w:val="0"/>
        <w:adjustRightInd w:val="0"/>
        <w:rPr>
          <w:rFonts w:ascii="Arial" w:eastAsiaTheme="minorHAnsi" w:hAnsi="Arial" w:cs="Arial"/>
        </w:rPr>
      </w:pPr>
      <w:r>
        <w:rPr>
          <w:rFonts w:ascii="Arial" w:eastAsiaTheme="minorHAnsi" w:hAnsi="Arial" w:cs="Arial"/>
        </w:rPr>
        <w:t>23.</w:t>
      </w:r>
      <w:r w:rsidR="00D64ECD">
        <w:rPr>
          <w:rFonts w:ascii="Arial" w:eastAsiaTheme="minorHAnsi" w:hAnsi="Arial" w:cs="Arial"/>
        </w:rPr>
        <w:tab/>
      </w:r>
      <w:r w:rsidR="000B39DA">
        <w:rPr>
          <w:rFonts w:ascii="Arial" w:eastAsiaTheme="minorHAnsi" w:hAnsi="Arial" w:cs="Arial"/>
        </w:rPr>
        <w:t xml:space="preserve">During the Gas Field Testing </w:t>
      </w:r>
      <w:r w:rsidR="00066180">
        <w:rPr>
          <w:rFonts w:ascii="Arial" w:eastAsiaTheme="minorHAnsi" w:hAnsi="Arial" w:cs="Arial"/>
        </w:rPr>
        <w:t xml:space="preserve">event </w:t>
      </w:r>
      <w:r w:rsidR="000B39DA">
        <w:rPr>
          <w:rFonts w:ascii="Arial" w:eastAsiaTheme="minorHAnsi" w:hAnsi="Arial" w:cs="Arial"/>
        </w:rPr>
        <w:t xml:space="preserve">you reported </w:t>
      </w:r>
      <w:r w:rsidR="00066180">
        <w:rPr>
          <w:rFonts w:ascii="Arial" w:eastAsiaTheme="minorHAnsi" w:hAnsi="Arial" w:cs="Arial"/>
        </w:rPr>
        <w:t xml:space="preserve">a concentration </w:t>
      </w:r>
      <w:proofErr w:type="gramStart"/>
      <w:r w:rsidR="00066180">
        <w:rPr>
          <w:rFonts w:ascii="Arial" w:eastAsiaTheme="minorHAnsi" w:hAnsi="Arial" w:cs="Arial"/>
        </w:rPr>
        <w:t xml:space="preserve">of </w:t>
      </w:r>
      <w:r w:rsidR="000B39DA">
        <w:rPr>
          <w:rFonts w:ascii="Arial" w:eastAsiaTheme="minorHAnsi" w:hAnsi="Arial" w:cs="Arial"/>
        </w:rPr>
        <w:t xml:space="preserve">95 </w:t>
      </w:r>
      <w:proofErr w:type="spellStart"/>
      <w:r w:rsidR="000B39DA">
        <w:rPr>
          <w:rFonts w:ascii="Arial" w:eastAsiaTheme="minorHAnsi" w:hAnsi="Arial" w:cs="Arial"/>
        </w:rPr>
        <w:t>ppm</w:t>
      </w:r>
      <w:proofErr w:type="spellEnd"/>
      <w:r w:rsidR="000B39DA">
        <w:rPr>
          <w:rFonts w:ascii="Arial" w:eastAsiaTheme="minorHAnsi" w:hAnsi="Arial" w:cs="Arial"/>
        </w:rPr>
        <w:t xml:space="preserve"> Carbon Monoxide (CO) when tested against a known CO concentration of 100 </w:t>
      </w:r>
      <w:proofErr w:type="spellStart"/>
      <w:r w:rsidR="000B39DA">
        <w:rPr>
          <w:rFonts w:ascii="Arial" w:eastAsiaTheme="minorHAnsi" w:hAnsi="Arial" w:cs="Arial"/>
        </w:rPr>
        <w:t>ppm</w:t>
      </w:r>
      <w:proofErr w:type="spellEnd"/>
      <w:proofErr w:type="gramEnd"/>
      <w:r w:rsidR="000B39DA">
        <w:rPr>
          <w:rFonts w:ascii="Arial" w:eastAsiaTheme="minorHAnsi" w:hAnsi="Arial" w:cs="Arial"/>
        </w:rPr>
        <w:t>. This will result in the deduction of 15 discount points</w:t>
      </w:r>
      <w:r w:rsidR="00066180">
        <w:rPr>
          <w:rFonts w:ascii="Arial" w:eastAsiaTheme="minorHAnsi" w:hAnsi="Arial" w:cs="Arial"/>
        </w:rPr>
        <w:t>.</w:t>
      </w:r>
    </w:p>
    <w:p w:rsidR="000B39DA" w:rsidRPr="000B39DA" w:rsidRDefault="000B39DA" w:rsidP="00B37B33">
      <w:pPr>
        <w:pStyle w:val="ListParagraph"/>
        <w:numPr>
          <w:ilvl w:val="0"/>
          <w:numId w:val="23"/>
        </w:numPr>
        <w:autoSpaceDE w:val="0"/>
        <w:autoSpaceDN w:val="0"/>
        <w:adjustRightInd w:val="0"/>
        <w:rPr>
          <w:rFonts w:ascii="Arial" w:eastAsiaTheme="minorHAnsi" w:hAnsi="Arial" w:cs="Arial"/>
        </w:rPr>
      </w:pPr>
      <w:r w:rsidRPr="000B39DA">
        <w:rPr>
          <w:rFonts w:ascii="Arial" w:eastAsiaTheme="minorHAnsi" w:hAnsi="Arial" w:cs="Arial"/>
        </w:rPr>
        <w:t>True</w:t>
      </w:r>
    </w:p>
    <w:p w:rsidR="000B37C5" w:rsidRPr="00E927F0" w:rsidRDefault="000B39DA" w:rsidP="00B37B33">
      <w:pPr>
        <w:pStyle w:val="ListParagraph"/>
        <w:numPr>
          <w:ilvl w:val="0"/>
          <w:numId w:val="23"/>
        </w:numPr>
        <w:autoSpaceDE w:val="0"/>
        <w:autoSpaceDN w:val="0"/>
        <w:adjustRightInd w:val="0"/>
        <w:rPr>
          <w:rFonts w:ascii="Arial" w:eastAsiaTheme="minorHAnsi" w:hAnsi="Arial" w:cs="Arial"/>
          <w:b/>
        </w:rPr>
      </w:pPr>
      <w:r w:rsidRPr="000B39DA">
        <w:rPr>
          <w:rFonts w:ascii="Arial" w:eastAsiaTheme="minorHAnsi" w:hAnsi="Arial" w:cs="Arial"/>
          <w:b/>
          <w:color w:val="FF0000"/>
        </w:rPr>
        <w:t xml:space="preserve">False </w:t>
      </w:r>
      <w:r w:rsidRPr="000B39DA">
        <w:rPr>
          <w:rFonts w:ascii="Arial" w:eastAsiaTheme="minorHAnsi" w:hAnsi="Arial" w:cs="Arial"/>
          <w:b/>
        </w:rPr>
        <w:t xml:space="preserve"> </w:t>
      </w:r>
      <w:r>
        <w:rPr>
          <w:rFonts w:ascii="Arial" w:eastAsiaTheme="minorHAnsi" w:hAnsi="Arial" w:cs="Arial"/>
          <w:b/>
          <w:color w:val="FF0000"/>
        </w:rPr>
        <w:t xml:space="preserve">(2016 Metal and Nonmetal Mine Rescue Contest Rules, pg </w:t>
      </w:r>
      <w:r w:rsidR="00066180">
        <w:rPr>
          <w:rFonts w:ascii="Arial" w:eastAsiaTheme="minorHAnsi" w:hAnsi="Arial" w:cs="Arial"/>
          <w:b/>
          <w:color w:val="FF0000"/>
        </w:rPr>
        <w:t>39</w:t>
      </w:r>
      <w:r>
        <w:rPr>
          <w:rFonts w:ascii="Arial" w:eastAsiaTheme="minorHAnsi" w:hAnsi="Arial" w:cs="Arial"/>
          <w:b/>
          <w:color w:val="FF0000"/>
        </w:rPr>
        <w:t>)</w:t>
      </w:r>
    </w:p>
    <w:p w:rsidR="00E927F0" w:rsidRDefault="00E927F0" w:rsidP="00E927F0">
      <w:pPr>
        <w:autoSpaceDE w:val="0"/>
        <w:autoSpaceDN w:val="0"/>
        <w:adjustRightInd w:val="0"/>
        <w:rPr>
          <w:rFonts w:ascii="Arial" w:eastAsiaTheme="minorHAnsi" w:hAnsi="Arial" w:cs="Arial"/>
          <w:b/>
        </w:rPr>
      </w:pPr>
    </w:p>
    <w:p w:rsidR="00E927F0" w:rsidRDefault="003D71D2" w:rsidP="00E927F0">
      <w:pPr>
        <w:autoSpaceDE w:val="0"/>
        <w:autoSpaceDN w:val="0"/>
        <w:adjustRightInd w:val="0"/>
        <w:rPr>
          <w:rFonts w:ascii="Arial" w:eastAsiaTheme="minorHAnsi" w:hAnsi="Arial" w:cs="Arial"/>
        </w:rPr>
      </w:pPr>
      <w:r>
        <w:rPr>
          <w:rFonts w:ascii="Arial" w:eastAsiaTheme="minorHAnsi" w:hAnsi="Arial" w:cs="Arial"/>
        </w:rPr>
        <w:t>24.</w:t>
      </w:r>
      <w:r>
        <w:rPr>
          <w:rFonts w:ascii="Arial" w:eastAsiaTheme="minorHAnsi" w:hAnsi="Arial" w:cs="Arial"/>
        </w:rPr>
        <w:tab/>
        <w:t>What is the PL Code at which all frequencies used for radios will be set to transmit and receive?</w:t>
      </w:r>
    </w:p>
    <w:p w:rsidR="003D71D2" w:rsidRPr="003D71D2" w:rsidRDefault="003D71D2" w:rsidP="00B37B33">
      <w:pPr>
        <w:pStyle w:val="ListParagraph"/>
        <w:numPr>
          <w:ilvl w:val="0"/>
          <w:numId w:val="24"/>
        </w:numPr>
        <w:autoSpaceDE w:val="0"/>
        <w:autoSpaceDN w:val="0"/>
        <w:adjustRightInd w:val="0"/>
        <w:rPr>
          <w:rFonts w:ascii="Arial" w:eastAsiaTheme="minorHAnsi" w:hAnsi="Arial" w:cs="Arial"/>
        </w:rPr>
      </w:pPr>
      <w:r w:rsidRPr="003D71D2">
        <w:rPr>
          <w:rFonts w:ascii="Arial" w:eastAsiaTheme="minorHAnsi" w:hAnsi="Arial" w:cs="Arial"/>
        </w:rPr>
        <w:t>88.5 Hz</w:t>
      </w:r>
    </w:p>
    <w:p w:rsidR="003D71D2" w:rsidRPr="003D71D2" w:rsidRDefault="003D71D2" w:rsidP="00B37B33">
      <w:pPr>
        <w:pStyle w:val="ListParagraph"/>
        <w:numPr>
          <w:ilvl w:val="0"/>
          <w:numId w:val="24"/>
        </w:numPr>
        <w:autoSpaceDE w:val="0"/>
        <w:autoSpaceDN w:val="0"/>
        <w:adjustRightInd w:val="0"/>
        <w:rPr>
          <w:rFonts w:ascii="Arial" w:eastAsiaTheme="minorHAnsi" w:hAnsi="Arial" w:cs="Arial"/>
        </w:rPr>
      </w:pPr>
      <w:r w:rsidRPr="003D71D2">
        <w:rPr>
          <w:rFonts w:ascii="Arial" w:eastAsiaTheme="minorHAnsi" w:hAnsi="Arial" w:cs="Arial"/>
          <w:b/>
          <w:color w:val="FF0000"/>
        </w:rPr>
        <w:t xml:space="preserve">94.8 Hz </w:t>
      </w:r>
      <w:r>
        <w:rPr>
          <w:rFonts w:ascii="Arial" w:eastAsiaTheme="minorHAnsi" w:hAnsi="Arial" w:cs="Arial"/>
          <w:b/>
          <w:color w:val="FF0000"/>
        </w:rPr>
        <w:t>(2016 Metal and Nonmetal Mine Rescue Contest Rules, pg 14)</w:t>
      </w:r>
    </w:p>
    <w:p w:rsidR="003D71D2" w:rsidRPr="003D71D2" w:rsidRDefault="003D71D2" w:rsidP="00B37B33">
      <w:pPr>
        <w:pStyle w:val="ListParagraph"/>
        <w:numPr>
          <w:ilvl w:val="0"/>
          <w:numId w:val="24"/>
        </w:numPr>
        <w:autoSpaceDE w:val="0"/>
        <w:autoSpaceDN w:val="0"/>
        <w:adjustRightInd w:val="0"/>
        <w:rPr>
          <w:rFonts w:ascii="Arial" w:eastAsiaTheme="minorHAnsi" w:hAnsi="Arial" w:cs="Arial"/>
        </w:rPr>
      </w:pPr>
      <w:r w:rsidRPr="003D71D2">
        <w:rPr>
          <w:rFonts w:ascii="Arial" w:eastAsiaTheme="minorHAnsi" w:hAnsi="Arial" w:cs="Arial"/>
        </w:rPr>
        <w:t>97.4 Hz</w:t>
      </w:r>
    </w:p>
    <w:p w:rsidR="003D71D2" w:rsidRPr="003D71D2" w:rsidRDefault="003D71D2" w:rsidP="00B37B33">
      <w:pPr>
        <w:pStyle w:val="ListParagraph"/>
        <w:numPr>
          <w:ilvl w:val="0"/>
          <w:numId w:val="24"/>
        </w:numPr>
        <w:autoSpaceDE w:val="0"/>
        <w:autoSpaceDN w:val="0"/>
        <w:adjustRightInd w:val="0"/>
        <w:rPr>
          <w:rFonts w:ascii="Arial" w:eastAsiaTheme="minorHAnsi" w:hAnsi="Arial" w:cs="Arial"/>
        </w:rPr>
      </w:pPr>
      <w:r w:rsidRPr="003D71D2">
        <w:rPr>
          <w:rFonts w:ascii="Arial" w:eastAsiaTheme="minorHAnsi" w:hAnsi="Arial" w:cs="Arial"/>
        </w:rPr>
        <w:t>192.8 Hz</w:t>
      </w:r>
    </w:p>
    <w:p w:rsidR="003D71D2" w:rsidRDefault="003D71D2" w:rsidP="00E927F0">
      <w:pPr>
        <w:autoSpaceDE w:val="0"/>
        <w:autoSpaceDN w:val="0"/>
        <w:adjustRightInd w:val="0"/>
        <w:rPr>
          <w:rFonts w:ascii="Arial" w:eastAsiaTheme="minorHAnsi" w:hAnsi="Arial" w:cs="Arial"/>
        </w:rPr>
      </w:pPr>
    </w:p>
    <w:p w:rsidR="003D71D2" w:rsidRDefault="003D71D2" w:rsidP="00E927F0">
      <w:pPr>
        <w:autoSpaceDE w:val="0"/>
        <w:autoSpaceDN w:val="0"/>
        <w:adjustRightInd w:val="0"/>
        <w:rPr>
          <w:rFonts w:ascii="Arial" w:eastAsiaTheme="minorHAnsi" w:hAnsi="Arial" w:cs="Arial"/>
        </w:rPr>
      </w:pPr>
      <w:r>
        <w:rPr>
          <w:rFonts w:ascii="Arial" w:eastAsiaTheme="minorHAnsi" w:hAnsi="Arial" w:cs="Arial"/>
        </w:rPr>
        <w:t>25.</w:t>
      </w:r>
      <w:r>
        <w:rPr>
          <w:rFonts w:ascii="Arial" w:eastAsiaTheme="minorHAnsi" w:hAnsi="Arial" w:cs="Arial"/>
        </w:rPr>
        <w:tab/>
      </w:r>
      <w:r w:rsidR="00A41285">
        <w:rPr>
          <w:rFonts w:ascii="Arial" w:eastAsiaTheme="minorHAnsi" w:hAnsi="Arial" w:cs="Arial"/>
        </w:rPr>
        <w:t>The oxygen used for breathing apparatus must meet U.S.P. specifications.</w:t>
      </w:r>
    </w:p>
    <w:p w:rsidR="00A41285" w:rsidRPr="00A41285" w:rsidRDefault="00A41285" w:rsidP="00B37B33">
      <w:pPr>
        <w:pStyle w:val="ListParagraph"/>
        <w:numPr>
          <w:ilvl w:val="0"/>
          <w:numId w:val="25"/>
        </w:numPr>
        <w:autoSpaceDE w:val="0"/>
        <w:autoSpaceDN w:val="0"/>
        <w:adjustRightInd w:val="0"/>
        <w:rPr>
          <w:rFonts w:ascii="Arial" w:eastAsiaTheme="minorHAnsi" w:hAnsi="Arial" w:cs="Arial"/>
          <w:b/>
          <w:color w:val="FF0000"/>
        </w:rPr>
      </w:pPr>
      <w:r w:rsidRPr="00A41285">
        <w:rPr>
          <w:rFonts w:ascii="Arial" w:eastAsiaTheme="minorHAnsi" w:hAnsi="Arial" w:cs="Arial"/>
          <w:b/>
          <w:color w:val="FF0000"/>
        </w:rPr>
        <w:t>True (</w:t>
      </w:r>
      <w:proofErr w:type="spellStart"/>
      <w:r w:rsidRPr="00A41285">
        <w:rPr>
          <w:rFonts w:ascii="Arial" w:eastAsiaTheme="minorHAnsi" w:hAnsi="Arial" w:cs="Arial"/>
          <w:b/>
          <w:color w:val="FF0000"/>
        </w:rPr>
        <w:t>Drager</w:t>
      </w:r>
      <w:proofErr w:type="spellEnd"/>
      <w:r w:rsidRPr="00A41285">
        <w:rPr>
          <w:rFonts w:ascii="Arial" w:eastAsiaTheme="minorHAnsi" w:hAnsi="Arial" w:cs="Arial"/>
          <w:b/>
          <w:color w:val="FF0000"/>
        </w:rPr>
        <w:t xml:space="preserve"> &amp; </w:t>
      </w:r>
      <w:proofErr w:type="spellStart"/>
      <w:r w:rsidRPr="00A41285">
        <w:rPr>
          <w:rFonts w:ascii="Arial" w:eastAsiaTheme="minorHAnsi" w:hAnsi="Arial" w:cs="Arial"/>
          <w:b/>
          <w:color w:val="FF0000"/>
        </w:rPr>
        <w:t>Biomarine</w:t>
      </w:r>
      <w:proofErr w:type="spellEnd"/>
      <w:r w:rsidRPr="00A41285">
        <w:rPr>
          <w:rFonts w:ascii="Arial" w:eastAsiaTheme="minorHAnsi" w:hAnsi="Arial" w:cs="Arial"/>
          <w:b/>
          <w:color w:val="FF0000"/>
        </w:rPr>
        <w:t xml:space="preserve"> Service Manuals)</w:t>
      </w:r>
    </w:p>
    <w:p w:rsidR="00A41285" w:rsidRDefault="00A41285" w:rsidP="00B37B33">
      <w:pPr>
        <w:pStyle w:val="ListParagraph"/>
        <w:numPr>
          <w:ilvl w:val="0"/>
          <w:numId w:val="25"/>
        </w:numPr>
        <w:autoSpaceDE w:val="0"/>
        <w:autoSpaceDN w:val="0"/>
        <w:adjustRightInd w:val="0"/>
        <w:rPr>
          <w:rFonts w:ascii="Arial" w:eastAsiaTheme="minorHAnsi" w:hAnsi="Arial" w:cs="Arial"/>
        </w:rPr>
      </w:pPr>
      <w:r w:rsidRPr="00A41285">
        <w:rPr>
          <w:rFonts w:ascii="Arial" w:eastAsiaTheme="minorHAnsi" w:hAnsi="Arial" w:cs="Arial"/>
        </w:rPr>
        <w:t>False</w:t>
      </w:r>
    </w:p>
    <w:p w:rsidR="00A41285" w:rsidRDefault="00A41285" w:rsidP="00A41285">
      <w:pPr>
        <w:autoSpaceDE w:val="0"/>
        <w:autoSpaceDN w:val="0"/>
        <w:adjustRightInd w:val="0"/>
        <w:rPr>
          <w:rFonts w:ascii="Arial" w:eastAsiaTheme="minorHAnsi" w:hAnsi="Arial" w:cs="Arial"/>
        </w:rPr>
      </w:pPr>
    </w:p>
    <w:p w:rsidR="00A41285" w:rsidRDefault="00A41285" w:rsidP="00A41285">
      <w:pPr>
        <w:autoSpaceDE w:val="0"/>
        <w:autoSpaceDN w:val="0"/>
        <w:adjustRightInd w:val="0"/>
        <w:rPr>
          <w:rFonts w:ascii="Arial" w:eastAsiaTheme="minorHAnsi" w:hAnsi="Arial" w:cs="Arial"/>
        </w:rPr>
      </w:pPr>
      <w:r>
        <w:rPr>
          <w:rFonts w:ascii="Arial" w:eastAsiaTheme="minorHAnsi" w:hAnsi="Arial" w:cs="Arial"/>
        </w:rPr>
        <w:t>26.</w:t>
      </w:r>
      <w:r>
        <w:rPr>
          <w:rFonts w:ascii="Arial" w:eastAsiaTheme="minorHAnsi" w:hAnsi="Arial" w:cs="Arial"/>
        </w:rPr>
        <w:tab/>
        <w:t>Approval Authority for compressed air cylinders used in the breathing apparatus:</w:t>
      </w:r>
    </w:p>
    <w:p w:rsidR="00A41285" w:rsidRPr="00A41285" w:rsidRDefault="00A41285" w:rsidP="00B37B33">
      <w:pPr>
        <w:pStyle w:val="ListParagraph"/>
        <w:numPr>
          <w:ilvl w:val="0"/>
          <w:numId w:val="26"/>
        </w:numPr>
        <w:autoSpaceDE w:val="0"/>
        <w:autoSpaceDN w:val="0"/>
        <w:adjustRightInd w:val="0"/>
        <w:rPr>
          <w:rFonts w:ascii="Arial" w:eastAsiaTheme="minorHAnsi" w:hAnsi="Arial" w:cs="Arial"/>
        </w:rPr>
      </w:pPr>
      <w:r w:rsidRPr="00A41285">
        <w:rPr>
          <w:rFonts w:ascii="Arial" w:eastAsiaTheme="minorHAnsi" w:hAnsi="Arial" w:cs="Arial"/>
        </w:rPr>
        <w:t>NIOSH</w:t>
      </w:r>
    </w:p>
    <w:p w:rsidR="00A41285" w:rsidRPr="00A41285" w:rsidRDefault="00A41285" w:rsidP="00B37B33">
      <w:pPr>
        <w:pStyle w:val="ListParagraph"/>
        <w:numPr>
          <w:ilvl w:val="0"/>
          <w:numId w:val="26"/>
        </w:numPr>
        <w:autoSpaceDE w:val="0"/>
        <w:autoSpaceDN w:val="0"/>
        <w:adjustRightInd w:val="0"/>
        <w:rPr>
          <w:rFonts w:ascii="Arial" w:eastAsiaTheme="minorHAnsi" w:hAnsi="Arial" w:cs="Arial"/>
        </w:rPr>
      </w:pPr>
      <w:r w:rsidRPr="00A41285">
        <w:rPr>
          <w:rFonts w:ascii="Arial" w:eastAsiaTheme="minorHAnsi" w:hAnsi="Arial" w:cs="Arial"/>
        </w:rPr>
        <w:t>MSHA</w:t>
      </w:r>
    </w:p>
    <w:p w:rsidR="00A41285" w:rsidRPr="00A41285" w:rsidRDefault="00A41285" w:rsidP="00B37B33">
      <w:pPr>
        <w:pStyle w:val="ListParagraph"/>
        <w:numPr>
          <w:ilvl w:val="0"/>
          <w:numId w:val="26"/>
        </w:numPr>
        <w:autoSpaceDE w:val="0"/>
        <w:autoSpaceDN w:val="0"/>
        <w:adjustRightInd w:val="0"/>
        <w:rPr>
          <w:rFonts w:ascii="Arial" w:eastAsiaTheme="minorHAnsi" w:hAnsi="Arial" w:cs="Arial"/>
        </w:rPr>
      </w:pPr>
      <w:r w:rsidRPr="00A41285">
        <w:rPr>
          <w:rFonts w:ascii="Arial" w:eastAsiaTheme="minorHAnsi" w:hAnsi="Arial" w:cs="Arial"/>
        </w:rPr>
        <w:t>U.S.P</w:t>
      </w:r>
    </w:p>
    <w:p w:rsidR="00A41285" w:rsidRPr="00A41285" w:rsidRDefault="00A41285" w:rsidP="00B37B33">
      <w:pPr>
        <w:pStyle w:val="ListParagraph"/>
        <w:numPr>
          <w:ilvl w:val="0"/>
          <w:numId w:val="26"/>
        </w:numPr>
        <w:autoSpaceDE w:val="0"/>
        <w:autoSpaceDN w:val="0"/>
        <w:adjustRightInd w:val="0"/>
        <w:rPr>
          <w:rFonts w:ascii="Arial" w:eastAsiaTheme="minorHAnsi" w:hAnsi="Arial" w:cs="Arial"/>
          <w:b/>
          <w:color w:val="FF0000"/>
        </w:rPr>
      </w:pPr>
      <w:r w:rsidRPr="00A41285">
        <w:rPr>
          <w:rFonts w:ascii="Arial" w:eastAsiaTheme="minorHAnsi" w:hAnsi="Arial" w:cs="Arial"/>
          <w:b/>
          <w:color w:val="FF0000"/>
        </w:rPr>
        <w:t>DOT</w:t>
      </w:r>
      <w:r>
        <w:rPr>
          <w:rFonts w:ascii="Arial" w:eastAsiaTheme="minorHAnsi" w:hAnsi="Arial" w:cs="Arial"/>
          <w:b/>
          <w:color w:val="FF0000"/>
        </w:rPr>
        <w:t xml:space="preserve"> (</w:t>
      </w:r>
      <w:proofErr w:type="spellStart"/>
      <w:r w:rsidRPr="00A41285">
        <w:rPr>
          <w:rFonts w:ascii="Arial" w:eastAsiaTheme="minorHAnsi" w:hAnsi="Arial" w:cs="Arial"/>
          <w:b/>
          <w:color w:val="FF0000"/>
        </w:rPr>
        <w:t>Drager</w:t>
      </w:r>
      <w:proofErr w:type="spellEnd"/>
      <w:r w:rsidRPr="00A41285">
        <w:rPr>
          <w:rFonts w:ascii="Arial" w:eastAsiaTheme="minorHAnsi" w:hAnsi="Arial" w:cs="Arial"/>
          <w:b/>
          <w:color w:val="FF0000"/>
        </w:rPr>
        <w:t xml:space="preserve"> &amp; </w:t>
      </w:r>
      <w:proofErr w:type="spellStart"/>
      <w:r w:rsidRPr="00A41285">
        <w:rPr>
          <w:rFonts w:ascii="Arial" w:eastAsiaTheme="minorHAnsi" w:hAnsi="Arial" w:cs="Arial"/>
          <w:b/>
          <w:color w:val="FF0000"/>
        </w:rPr>
        <w:t>Biomarine</w:t>
      </w:r>
      <w:proofErr w:type="spellEnd"/>
      <w:r w:rsidRPr="00A41285">
        <w:rPr>
          <w:rFonts w:ascii="Arial" w:eastAsiaTheme="minorHAnsi" w:hAnsi="Arial" w:cs="Arial"/>
          <w:b/>
          <w:color w:val="FF0000"/>
        </w:rPr>
        <w:t xml:space="preserve"> Service Manuals)</w:t>
      </w:r>
    </w:p>
    <w:p w:rsidR="00A41285" w:rsidRDefault="00A41285" w:rsidP="00A41285">
      <w:pPr>
        <w:autoSpaceDE w:val="0"/>
        <w:autoSpaceDN w:val="0"/>
        <w:adjustRightInd w:val="0"/>
        <w:rPr>
          <w:rFonts w:ascii="Arial" w:eastAsiaTheme="minorHAnsi" w:hAnsi="Arial" w:cs="Arial"/>
        </w:rPr>
      </w:pPr>
      <w:r>
        <w:rPr>
          <w:rFonts w:ascii="Arial" w:eastAsiaTheme="minorHAnsi" w:hAnsi="Arial" w:cs="Arial"/>
        </w:rPr>
        <w:t>27.</w:t>
      </w:r>
      <w:r>
        <w:rPr>
          <w:rFonts w:ascii="Arial" w:eastAsiaTheme="minorHAnsi" w:hAnsi="Arial" w:cs="Arial"/>
        </w:rPr>
        <w:tab/>
      </w:r>
      <w:r w:rsidR="00182AFA">
        <w:rPr>
          <w:rFonts w:ascii="Arial" w:eastAsiaTheme="minorHAnsi" w:hAnsi="Arial" w:cs="Arial"/>
        </w:rPr>
        <w:t>Any rapid up-scale reading followed by a declining or erratic reading may indicate a gas concentration beyond the upper scale limit which may be hazardous.</w:t>
      </w:r>
    </w:p>
    <w:p w:rsidR="00182AFA" w:rsidRPr="00182AFA" w:rsidRDefault="00182AFA" w:rsidP="00B37B33">
      <w:pPr>
        <w:pStyle w:val="ListParagraph"/>
        <w:numPr>
          <w:ilvl w:val="0"/>
          <w:numId w:val="27"/>
        </w:numPr>
        <w:autoSpaceDE w:val="0"/>
        <w:autoSpaceDN w:val="0"/>
        <w:adjustRightInd w:val="0"/>
        <w:rPr>
          <w:rFonts w:ascii="Arial" w:eastAsiaTheme="minorHAnsi" w:hAnsi="Arial" w:cs="Arial"/>
          <w:b/>
          <w:color w:val="FF0000"/>
        </w:rPr>
      </w:pPr>
      <w:r w:rsidRPr="00182AFA">
        <w:rPr>
          <w:rFonts w:ascii="Arial" w:eastAsiaTheme="minorHAnsi" w:hAnsi="Arial" w:cs="Arial"/>
          <w:b/>
          <w:color w:val="FF0000"/>
        </w:rPr>
        <w:t>True</w:t>
      </w:r>
      <w:r>
        <w:rPr>
          <w:rFonts w:ascii="Arial" w:eastAsiaTheme="minorHAnsi" w:hAnsi="Arial" w:cs="Arial"/>
          <w:b/>
          <w:color w:val="FF0000"/>
        </w:rPr>
        <w:t xml:space="preserve"> </w:t>
      </w:r>
      <w:r w:rsidR="002576B0">
        <w:rPr>
          <w:rFonts w:ascii="Arial" w:eastAsiaTheme="minorHAnsi" w:hAnsi="Arial" w:cs="Arial"/>
          <w:b/>
          <w:color w:val="FF0000"/>
        </w:rPr>
        <w:t>(</w:t>
      </w:r>
      <w:r w:rsidR="002576B0" w:rsidRPr="002576B0">
        <w:rPr>
          <w:rFonts w:ascii="Arial" w:eastAsiaTheme="minorHAnsi" w:hAnsi="Arial" w:cs="Arial"/>
          <w:b/>
          <w:color w:val="FF0000"/>
        </w:rPr>
        <w:t xml:space="preserve">MX6 </w:t>
      </w:r>
      <w:proofErr w:type="spellStart"/>
      <w:r w:rsidR="002576B0" w:rsidRPr="002576B0">
        <w:rPr>
          <w:rFonts w:ascii="Arial" w:eastAsiaTheme="minorHAnsi" w:hAnsi="Arial" w:cs="Arial"/>
          <w:b/>
          <w:color w:val="FF0000"/>
        </w:rPr>
        <w:t>iBrid</w:t>
      </w:r>
      <w:proofErr w:type="spellEnd"/>
      <w:r w:rsidR="002576B0" w:rsidRPr="002576B0">
        <w:rPr>
          <w:rFonts w:ascii="Arial" w:eastAsiaTheme="minorHAnsi" w:hAnsi="Arial" w:cs="Arial"/>
          <w:b/>
          <w:color w:val="FF0000"/>
        </w:rPr>
        <w:t xml:space="preserve"> </w:t>
      </w:r>
      <w:proofErr w:type="spellStart"/>
      <w:r w:rsidR="002576B0" w:rsidRPr="002576B0">
        <w:rPr>
          <w:rFonts w:ascii="Arial" w:eastAsiaTheme="minorHAnsi" w:hAnsi="Arial" w:cs="Arial"/>
          <w:b/>
          <w:color w:val="FF0000"/>
        </w:rPr>
        <w:t>M</w:t>
      </w:r>
      <w:r w:rsidR="002576B0">
        <w:rPr>
          <w:rFonts w:ascii="Arial" w:eastAsiaTheme="minorHAnsi" w:hAnsi="Arial" w:cs="Arial"/>
          <w:b/>
          <w:color w:val="FF0000"/>
        </w:rPr>
        <w:t>ultigas</w:t>
      </w:r>
      <w:proofErr w:type="spellEnd"/>
      <w:r w:rsidR="002576B0">
        <w:rPr>
          <w:rFonts w:ascii="Arial" w:eastAsiaTheme="minorHAnsi" w:hAnsi="Arial" w:cs="Arial"/>
          <w:b/>
          <w:color w:val="FF0000"/>
        </w:rPr>
        <w:t xml:space="preserve"> Monitor Operation Guide – Rev</w:t>
      </w:r>
      <w:r w:rsidR="002576B0" w:rsidRPr="002576B0">
        <w:rPr>
          <w:rFonts w:ascii="Arial" w:eastAsiaTheme="minorHAnsi" w:hAnsi="Arial" w:cs="Arial"/>
          <w:b/>
          <w:color w:val="FF0000"/>
        </w:rPr>
        <w:t xml:space="preserve"> 9, April 24, 2014</w:t>
      </w:r>
      <w:r w:rsidR="00623CF6">
        <w:rPr>
          <w:rFonts w:ascii="Arial" w:eastAsiaTheme="minorHAnsi" w:hAnsi="Arial" w:cs="Arial"/>
          <w:b/>
          <w:color w:val="FF0000"/>
        </w:rPr>
        <w:t>, pg 4</w:t>
      </w:r>
      <w:r w:rsidR="002576B0">
        <w:rPr>
          <w:rFonts w:ascii="Arial" w:eastAsiaTheme="minorHAnsi" w:hAnsi="Arial" w:cs="Arial"/>
          <w:b/>
          <w:color w:val="FF0000"/>
        </w:rPr>
        <w:t>)</w:t>
      </w:r>
    </w:p>
    <w:p w:rsidR="00182AFA" w:rsidRDefault="00182AFA" w:rsidP="00B37B33">
      <w:pPr>
        <w:pStyle w:val="ListParagraph"/>
        <w:numPr>
          <w:ilvl w:val="0"/>
          <w:numId w:val="27"/>
        </w:numPr>
        <w:autoSpaceDE w:val="0"/>
        <w:autoSpaceDN w:val="0"/>
        <w:adjustRightInd w:val="0"/>
        <w:rPr>
          <w:rFonts w:ascii="Arial" w:eastAsiaTheme="minorHAnsi" w:hAnsi="Arial" w:cs="Arial"/>
        </w:rPr>
      </w:pPr>
      <w:r w:rsidRPr="00182AFA">
        <w:rPr>
          <w:rFonts w:ascii="Arial" w:eastAsiaTheme="minorHAnsi" w:hAnsi="Arial" w:cs="Arial"/>
        </w:rPr>
        <w:t>False</w:t>
      </w:r>
    </w:p>
    <w:p w:rsidR="002576B0" w:rsidRDefault="002576B0" w:rsidP="002576B0">
      <w:pPr>
        <w:autoSpaceDE w:val="0"/>
        <w:autoSpaceDN w:val="0"/>
        <w:adjustRightInd w:val="0"/>
        <w:rPr>
          <w:rFonts w:ascii="Arial" w:eastAsiaTheme="minorHAnsi" w:hAnsi="Arial" w:cs="Arial"/>
        </w:rPr>
      </w:pPr>
    </w:p>
    <w:p w:rsidR="002576B0" w:rsidRDefault="00623CF6" w:rsidP="002576B0">
      <w:pPr>
        <w:autoSpaceDE w:val="0"/>
        <w:autoSpaceDN w:val="0"/>
        <w:adjustRightInd w:val="0"/>
        <w:rPr>
          <w:rFonts w:ascii="Arial" w:eastAsiaTheme="minorHAnsi" w:hAnsi="Arial" w:cs="Arial"/>
        </w:rPr>
      </w:pPr>
      <w:r>
        <w:rPr>
          <w:rFonts w:ascii="Arial" w:eastAsiaTheme="minorHAnsi" w:hAnsi="Arial" w:cs="Arial"/>
        </w:rPr>
        <w:lastRenderedPageBreak/>
        <w:t>28.</w:t>
      </w:r>
      <w:r>
        <w:rPr>
          <w:rFonts w:ascii="Arial" w:eastAsiaTheme="minorHAnsi" w:hAnsi="Arial" w:cs="Arial"/>
        </w:rPr>
        <w:tab/>
        <w:t>Oxygen deficient atmospheres may cause combustible gas readings to be higher than actual concentrations.</w:t>
      </w:r>
    </w:p>
    <w:p w:rsidR="00623CF6" w:rsidRPr="00623CF6" w:rsidRDefault="00623CF6" w:rsidP="00B37B33">
      <w:pPr>
        <w:pStyle w:val="ListParagraph"/>
        <w:numPr>
          <w:ilvl w:val="0"/>
          <w:numId w:val="28"/>
        </w:numPr>
        <w:autoSpaceDE w:val="0"/>
        <w:autoSpaceDN w:val="0"/>
        <w:adjustRightInd w:val="0"/>
        <w:rPr>
          <w:rFonts w:ascii="Arial" w:eastAsiaTheme="minorHAnsi" w:hAnsi="Arial" w:cs="Arial"/>
        </w:rPr>
      </w:pPr>
      <w:r w:rsidRPr="00623CF6">
        <w:rPr>
          <w:rFonts w:ascii="Arial" w:eastAsiaTheme="minorHAnsi" w:hAnsi="Arial" w:cs="Arial"/>
        </w:rPr>
        <w:t>True</w:t>
      </w:r>
    </w:p>
    <w:p w:rsidR="00623CF6" w:rsidRPr="00623CF6" w:rsidRDefault="00623CF6" w:rsidP="00B37B33">
      <w:pPr>
        <w:pStyle w:val="ListParagraph"/>
        <w:numPr>
          <w:ilvl w:val="0"/>
          <w:numId w:val="28"/>
        </w:numPr>
        <w:autoSpaceDE w:val="0"/>
        <w:autoSpaceDN w:val="0"/>
        <w:adjustRightInd w:val="0"/>
        <w:rPr>
          <w:rFonts w:ascii="Arial" w:eastAsiaTheme="minorHAnsi" w:hAnsi="Arial" w:cs="Arial"/>
        </w:rPr>
      </w:pPr>
      <w:r w:rsidRPr="00623CF6">
        <w:rPr>
          <w:rFonts w:ascii="Arial" w:eastAsiaTheme="minorHAnsi" w:hAnsi="Arial" w:cs="Arial"/>
          <w:b/>
          <w:color w:val="FF0000"/>
        </w:rPr>
        <w:t>False</w:t>
      </w:r>
      <w:r w:rsidRPr="00623CF6">
        <w:rPr>
          <w:rFonts w:ascii="Arial" w:eastAsiaTheme="minorHAnsi" w:hAnsi="Arial" w:cs="Arial"/>
        </w:rPr>
        <w:t xml:space="preserve"> </w:t>
      </w:r>
      <w:r w:rsidRPr="00623CF6">
        <w:rPr>
          <w:rFonts w:ascii="Arial" w:eastAsiaTheme="minorHAnsi" w:hAnsi="Arial" w:cs="Arial"/>
          <w:b/>
          <w:color w:val="FF0000"/>
        </w:rPr>
        <w:t xml:space="preserve">(MX6 </w:t>
      </w:r>
      <w:proofErr w:type="spellStart"/>
      <w:r w:rsidRPr="00623CF6">
        <w:rPr>
          <w:rFonts w:ascii="Arial" w:eastAsiaTheme="minorHAnsi" w:hAnsi="Arial" w:cs="Arial"/>
          <w:b/>
          <w:color w:val="FF0000"/>
        </w:rPr>
        <w:t>iBrid</w:t>
      </w:r>
      <w:proofErr w:type="spellEnd"/>
      <w:r w:rsidRPr="00623CF6">
        <w:rPr>
          <w:rFonts w:ascii="Arial" w:eastAsiaTheme="minorHAnsi" w:hAnsi="Arial" w:cs="Arial"/>
          <w:b/>
          <w:color w:val="FF0000"/>
        </w:rPr>
        <w:t xml:space="preserve"> </w:t>
      </w:r>
      <w:proofErr w:type="spellStart"/>
      <w:r w:rsidRPr="00623CF6">
        <w:rPr>
          <w:rFonts w:ascii="Arial" w:eastAsiaTheme="minorHAnsi" w:hAnsi="Arial" w:cs="Arial"/>
          <w:b/>
          <w:color w:val="FF0000"/>
        </w:rPr>
        <w:t>Multigas</w:t>
      </w:r>
      <w:proofErr w:type="spellEnd"/>
      <w:r w:rsidRPr="00623CF6">
        <w:rPr>
          <w:rFonts w:ascii="Arial" w:eastAsiaTheme="minorHAnsi" w:hAnsi="Arial" w:cs="Arial"/>
          <w:b/>
          <w:color w:val="FF0000"/>
        </w:rPr>
        <w:t xml:space="preserve"> Monitor Operation Guide – Rev 9, April 24, 2014, pg 4)</w:t>
      </w:r>
    </w:p>
    <w:p w:rsidR="00623CF6" w:rsidRDefault="00623CF6" w:rsidP="00623CF6">
      <w:pPr>
        <w:autoSpaceDE w:val="0"/>
        <w:autoSpaceDN w:val="0"/>
        <w:adjustRightInd w:val="0"/>
        <w:rPr>
          <w:rFonts w:ascii="Arial" w:eastAsiaTheme="minorHAnsi" w:hAnsi="Arial" w:cs="Arial"/>
        </w:rPr>
      </w:pPr>
    </w:p>
    <w:p w:rsidR="00623CF6" w:rsidRDefault="00623CF6" w:rsidP="00623CF6">
      <w:pPr>
        <w:autoSpaceDE w:val="0"/>
        <w:autoSpaceDN w:val="0"/>
        <w:adjustRightInd w:val="0"/>
        <w:rPr>
          <w:rFonts w:ascii="Arial" w:eastAsiaTheme="minorHAnsi" w:hAnsi="Arial" w:cs="Arial"/>
        </w:rPr>
      </w:pPr>
      <w:r>
        <w:rPr>
          <w:rFonts w:ascii="Arial" w:eastAsiaTheme="minorHAnsi" w:hAnsi="Arial" w:cs="Arial"/>
        </w:rPr>
        <w:t>29.</w:t>
      </w:r>
      <w:r>
        <w:rPr>
          <w:rFonts w:ascii="Arial" w:eastAsiaTheme="minorHAnsi" w:hAnsi="Arial" w:cs="Arial"/>
        </w:rPr>
        <w:tab/>
      </w:r>
      <w:r w:rsidR="005F6E8B">
        <w:rPr>
          <w:rFonts w:ascii="Arial" w:eastAsiaTheme="minorHAnsi" w:hAnsi="Arial" w:cs="Arial"/>
        </w:rPr>
        <w:t xml:space="preserve">You are in a mine where a recent explosion has occurred. The mine is </w:t>
      </w:r>
      <w:r w:rsidR="00A4417D">
        <w:rPr>
          <w:rFonts w:ascii="Arial" w:eastAsiaTheme="minorHAnsi" w:hAnsi="Arial" w:cs="Arial"/>
        </w:rPr>
        <w:t xml:space="preserve">classified as </w:t>
      </w:r>
      <w:r w:rsidR="005F6E8B">
        <w:rPr>
          <w:rFonts w:ascii="Arial" w:eastAsiaTheme="minorHAnsi" w:hAnsi="Arial" w:cs="Arial"/>
        </w:rPr>
        <w:t xml:space="preserve">a </w:t>
      </w:r>
      <w:proofErr w:type="spellStart"/>
      <w:r w:rsidR="00A4417D">
        <w:rPr>
          <w:rFonts w:ascii="Arial" w:eastAsiaTheme="minorHAnsi" w:hAnsi="Arial" w:cs="Arial"/>
        </w:rPr>
        <w:t>non</w:t>
      </w:r>
      <w:r w:rsidR="005F6E8B">
        <w:rPr>
          <w:rFonts w:ascii="Arial" w:eastAsiaTheme="minorHAnsi" w:hAnsi="Arial" w:cs="Arial"/>
        </w:rPr>
        <w:t>gassy</w:t>
      </w:r>
      <w:proofErr w:type="spellEnd"/>
      <w:r w:rsidR="005F6E8B">
        <w:rPr>
          <w:rFonts w:ascii="Arial" w:eastAsiaTheme="minorHAnsi" w:hAnsi="Arial" w:cs="Arial"/>
        </w:rPr>
        <w:t xml:space="preserve"> mine. </w:t>
      </w:r>
      <w:r w:rsidR="00A4417D">
        <w:rPr>
          <w:rFonts w:ascii="Arial" w:eastAsiaTheme="minorHAnsi" w:hAnsi="Arial" w:cs="Arial"/>
        </w:rPr>
        <w:t>However, a</w:t>
      </w:r>
      <w:r w:rsidR="005F6E8B">
        <w:rPr>
          <w:rFonts w:ascii="Arial" w:eastAsiaTheme="minorHAnsi" w:hAnsi="Arial" w:cs="Arial"/>
        </w:rPr>
        <w:t xml:space="preserve"> pipeline from an active gas well</w:t>
      </w:r>
      <w:r w:rsidR="00A4417D">
        <w:rPr>
          <w:rFonts w:ascii="Arial" w:eastAsiaTheme="minorHAnsi" w:hAnsi="Arial" w:cs="Arial"/>
        </w:rPr>
        <w:t>,</w:t>
      </w:r>
      <w:r w:rsidR="005F6E8B">
        <w:rPr>
          <w:rFonts w:ascii="Arial" w:eastAsiaTheme="minorHAnsi" w:hAnsi="Arial" w:cs="Arial"/>
        </w:rPr>
        <w:t xml:space="preserve"> </w:t>
      </w:r>
      <w:r w:rsidR="00A4417D">
        <w:rPr>
          <w:rFonts w:ascii="Arial" w:eastAsiaTheme="minorHAnsi" w:hAnsi="Arial" w:cs="Arial"/>
        </w:rPr>
        <w:t xml:space="preserve">and </w:t>
      </w:r>
      <w:r w:rsidR="005F6E8B">
        <w:rPr>
          <w:rFonts w:ascii="Arial" w:eastAsiaTheme="minorHAnsi" w:hAnsi="Arial" w:cs="Arial"/>
        </w:rPr>
        <w:t>adjacent to the mine</w:t>
      </w:r>
      <w:r w:rsidR="00A4417D">
        <w:rPr>
          <w:rFonts w:ascii="Arial" w:eastAsiaTheme="minorHAnsi" w:hAnsi="Arial" w:cs="Arial"/>
        </w:rPr>
        <w:t>,</w:t>
      </w:r>
      <w:r w:rsidR="005F6E8B">
        <w:rPr>
          <w:rFonts w:ascii="Arial" w:eastAsiaTheme="minorHAnsi" w:hAnsi="Arial" w:cs="Arial"/>
        </w:rPr>
        <w:t xml:space="preserve"> appears to </w:t>
      </w:r>
      <w:r w:rsidR="00A4417D">
        <w:rPr>
          <w:rFonts w:ascii="Arial" w:eastAsiaTheme="minorHAnsi" w:hAnsi="Arial" w:cs="Arial"/>
        </w:rPr>
        <w:t>have ruptured and the gas</w:t>
      </w:r>
      <w:r w:rsidR="005F6E8B">
        <w:rPr>
          <w:rFonts w:ascii="Arial" w:eastAsiaTheme="minorHAnsi" w:hAnsi="Arial" w:cs="Arial"/>
        </w:rPr>
        <w:t xml:space="preserve"> </w:t>
      </w:r>
      <w:r w:rsidR="00A4417D">
        <w:rPr>
          <w:rFonts w:ascii="Arial" w:eastAsiaTheme="minorHAnsi" w:hAnsi="Arial" w:cs="Arial"/>
        </w:rPr>
        <w:t>has migrated</w:t>
      </w:r>
      <w:r w:rsidR="005F6E8B">
        <w:rPr>
          <w:rFonts w:ascii="Arial" w:eastAsiaTheme="minorHAnsi" w:hAnsi="Arial" w:cs="Arial"/>
        </w:rPr>
        <w:t xml:space="preserve"> through fissures </w:t>
      </w:r>
      <w:r w:rsidR="0070322C">
        <w:rPr>
          <w:rFonts w:ascii="Arial" w:eastAsiaTheme="minorHAnsi" w:hAnsi="Arial" w:cs="Arial"/>
        </w:rPr>
        <w:t xml:space="preserve">in the earth </w:t>
      </w:r>
      <w:r w:rsidR="005F6E8B">
        <w:rPr>
          <w:rFonts w:ascii="Arial" w:eastAsiaTheme="minorHAnsi" w:hAnsi="Arial" w:cs="Arial"/>
        </w:rPr>
        <w:t>into the mine atmosphere. You have been told that the gas carried in the pipeline is primarily butane.</w:t>
      </w:r>
      <w:r w:rsidR="006A4787">
        <w:rPr>
          <w:rFonts w:ascii="Arial" w:eastAsiaTheme="minorHAnsi" w:hAnsi="Arial" w:cs="Arial"/>
        </w:rPr>
        <w:t xml:space="preserve"> Your gas detector is in alarm and displays </w:t>
      </w:r>
      <w:r w:rsidR="00A4417D">
        <w:rPr>
          <w:rFonts w:ascii="Arial" w:eastAsiaTheme="minorHAnsi" w:hAnsi="Arial" w:cs="Arial"/>
        </w:rPr>
        <w:t>19.3% O</w:t>
      </w:r>
      <w:r w:rsidR="00A4417D" w:rsidRPr="0070322C">
        <w:rPr>
          <w:rFonts w:ascii="Arial" w:eastAsiaTheme="minorHAnsi" w:hAnsi="Arial" w:cs="Arial"/>
          <w:vertAlign w:val="subscript"/>
        </w:rPr>
        <w:t>2</w:t>
      </w:r>
      <w:r w:rsidR="00A4417D">
        <w:rPr>
          <w:rFonts w:ascii="Arial" w:eastAsiaTheme="minorHAnsi" w:hAnsi="Arial" w:cs="Arial"/>
        </w:rPr>
        <w:t xml:space="preserve">, 0.0 </w:t>
      </w:r>
      <w:proofErr w:type="spellStart"/>
      <w:r w:rsidR="00A4417D">
        <w:rPr>
          <w:rFonts w:ascii="Arial" w:eastAsiaTheme="minorHAnsi" w:hAnsi="Arial" w:cs="Arial"/>
        </w:rPr>
        <w:t>ppm</w:t>
      </w:r>
      <w:proofErr w:type="spellEnd"/>
      <w:r w:rsidR="00A4417D">
        <w:rPr>
          <w:rFonts w:ascii="Arial" w:eastAsiaTheme="minorHAnsi" w:hAnsi="Arial" w:cs="Arial"/>
        </w:rPr>
        <w:t xml:space="preserve"> NO</w:t>
      </w:r>
      <w:r w:rsidR="00A4417D" w:rsidRPr="00A4417D">
        <w:rPr>
          <w:rFonts w:ascii="Arial" w:eastAsiaTheme="minorHAnsi" w:hAnsi="Arial" w:cs="Arial"/>
          <w:vertAlign w:val="subscript"/>
        </w:rPr>
        <w:t>2</w:t>
      </w:r>
      <w:r w:rsidR="00A4417D">
        <w:rPr>
          <w:rFonts w:ascii="Arial" w:eastAsiaTheme="minorHAnsi" w:hAnsi="Arial" w:cs="Arial"/>
        </w:rPr>
        <w:t xml:space="preserve">, </w:t>
      </w:r>
      <w:r w:rsidR="006A4787">
        <w:rPr>
          <w:rFonts w:ascii="Arial" w:eastAsiaTheme="minorHAnsi" w:hAnsi="Arial" w:cs="Arial"/>
        </w:rPr>
        <w:t xml:space="preserve">1500 </w:t>
      </w:r>
      <w:proofErr w:type="spellStart"/>
      <w:r w:rsidR="006A4787">
        <w:rPr>
          <w:rFonts w:ascii="Arial" w:eastAsiaTheme="minorHAnsi" w:hAnsi="Arial" w:cs="Arial"/>
        </w:rPr>
        <w:t>ppm</w:t>
      </w:r>
      <w:proofErr w:type="spellEnd"/>
      <w:r w:rsidR="006A4787">
        <w:rPr>
          <w:rFonts w:ascii="Arial" w:eastAsiaTheme="minorHAnsi" w:hAnsi="Arial" w:cs="Arial"/>
        </w:rPr>
        <w:t xml:space="preserve"> CO</w:t>
      </w:r>
      <w:r w:rsidR="0070322C">
        <w:rPr>
          <w:rFonts w:ascii="Arial" w:eastAsiaTheme="minorHAnsi" w:hAnsi="Arial" w:cs="Arial"/>
        </w:rPr>
        <w:t>, and</w:t>
      </w:r>
      <w:r w:rsidR="006A4787">
        <w:rPr>
          <w:rFonts w:ascii="Arial" w:eastAsiaTheme="minorHAnsi" w:hAnsi="Arial" w:cs="Arial"/>
        </w:rPr>
        <w:t xml:space="preserve"> 4.00% CH</w:t>
      </w:r>
      <w:r w:rsidR="006A4787" w:rsidRPr="006A4787">
        <w:rPr>
          <w:rFonts w:ascii="Arial" w:eastAsiaTheme="minorHAnsi" w:hAnsi="Arial" w:cs="Arial"/>
          <w:vertAlign w:val="subscript"/>
        </w:rPr>
        <w:t>4</w:t>
      </w:r>
      <w:r w:rsidR="006A4787">
        <w:rPr>
          <w:rFonts w:ascii="Arial" w:eastAsiaTheme="minorHAnsi" w:hAnsi="Arial" w:cs="Arial"/>
        </w:rPr>
        <w:t xml:space="preserve">. </w:t>
      </w:r>
      <w:r w:rsidR="00A4417D">
        <w:rPr>
          <w:rFonts w:ascii="Arial" w:eastAsiaTheme="minorHAnsi" w:hAnsi="Arial" w:cs="Arial"/>
        </w:rPr>
        <w:t xml:space="preserve">The combustible catalytic sensor is calibrated to methane. </w:t>
      </w:r>
      <w:r w:rsidR="000A6246">
        <w:rPr>
          <w:rFonts w:ascii="Arial" w:eastAsiaTheme="minorHAnsi" w:hAnsi="Arial" w:cs="Arial"/>
        </w:rPr>
        <w:t xml:space="preserve">Your team is in smoke. </w:t>
      </w:r>
      <w:r w:rsidR="006A4787">
        <w:rPr>
          <w:rFonts w:ascii="Arial" w:eastAsiaTheme="minorHAnsi" w:hAnsi="Arial" w:cs="Arial"/>
        </w:rPr>
        <w:t>You should:</w:t>
      </w:r>
    </w:p>
    <w:p w:rsidR="006A4787" w:rsidRPr="0070322C" w:rsidRDefault="006A4787" w:rsidP="00B37B33">
      <w:pPr>
        <w:pStyle w:val="ListParagraph"/>
        <w:numPr>
          <w:ilvl w:val="0"/>
          <w:numId w:val="29"/>
        </w:numPr>
        <w:autoSpaceDE w:val="0"/>
        <w:autoSpaceDN w:val="0"/>
        <w:adjustRightInd w:val="0"/>
        <w:rPr>
          <w:rFonts w:ascii="Arial" w:eastAsiaTheme="minorHAnsi" w:hAnsi="Arial" w:cs="Arial"/>
        </w:rPr>
      </w:pPr>
      <w:r w:rsidRPr="0070322C">
        <w:rPr>
          <w:rFonts w:ascii="Arial" w:eastAsiaTheme="minorHAnsi" w:hAnsi="Arial" w:cs="Arial"/>
        </w:rPr>
        <w:t>continue exploring since you are under supplied air</w:t>
      </w:r>
    </w:p>
    <w:p w:rsidR="0086188F" w:rsidRPr="0070322C" w:rsidRDefault="0070322C" w:rsidP="00B37B33">
      <w:pPr>
        <w:pStyle w:val="ListParagraph"/>
        <w:numPr>
          <w:ilvl w:val="0"/>
          <w:numId w:val="29"/>
        </w:numPr>
        <w:autoSpaceDE w:val="0"/>
        <w:autoSpaceDN w:val="0"/>
        <w:adjustRightInd w:val="0"/>
        <w:rPr>
          <w:rFonts w:ascii="Arial" w:eastAsiaTheme="minorHAnsi" w:hAnsi="Arial" w:cs="Arial"/>
        </w:rPr>
      </w:pPr>
      <w:r>
        <w:rPr>
          <w:rFonts w:ascii="Arial" w:eastAsiaTheme="minorHAnsi" w:hAnsi="Arial" w:cs="Arial"/>
        </w:rPr>
        <w:t xml:space="preserve">retreat from </w:t>
      </w:r>
      <w:r w:rsidR="0086188F" w:rsidRPr="0070322C">
        <w:rPr>
          <w:rFonts w:ascii="Arial" w:eastAsiaTheme="minorHAnsi" w:hAnsi="Arial" w:cs="Arial"/>
        </w:rPr>
        <w:t xml:space="preserve">the area immediately because the air has </w:t>
      </w:r>
      <w:r>
        <w:rPr>
          <w:rFonts w:ascii="Arial" w:eastAsiaTheme="minorHAnsi" w:hAnsi="Arial" w:cs="Arial"/>
        </w:rPr>
        <w:t>dangerous levels of CO</w:t>
      </w:r>
    </w:p>
    <w:p w:rsidR="009E40A7" w:rsidRPr="0070322C" w:rsidRDefault="0070322C" w:rsidP="00B37B33">
      <w:pPr>
        <w:pStyle w:val="ListParagraph"/>
        <w:numPr>
          <w:ilvl w:val="0"/>
          <w:numId w:val="29"/>
        </w:numPr>
        <w:autoSpaceDE w:val="0"/>
        <w:autoSpaceDN w:val="0"/>
        <w:adjustRightInd w:val="0"/>
        <w:rPr>
          <w:rFonts w:ascii="Arial" w:eastAsiaTheme="minorHAnsi" w:hAnsi="Arial" w:cs="Arial"/>
        </w:rPr>
      </w:pPr>
      <w:r>
        <w:rPr>
          <w:rFonts w:ascii="Arial" w:eastAsiaTheme="minorHAnsi" w:hAnsi="Arial" w:cs="Arial"/>
        </w:rPr>
        <w:t>retreat only</w:t>
      </w:r>
      <w:r w:rsidRPr="0070322C">
        <w:rPr>
          <w:rFonts w:ascii="Arial" w:eastAsiaTheme="minorHAnsi" w:hAnsi="Arial" w:cs="Arial"/>
        </w:rPr>
        <w:t xml:space="preserve"> whe</w:t>
      </w:r>
      <w:r>
        <w:rPr>
          <w:rFonts w:ascii="Arial" w:eastAsiaTheme="minorHAnsi" w:hAnsi="Arial" w:cs="Arial"/>
        </w:rPr>
        <w:t>n the CH4 sensor display exceeds 5.00%</w:t>
      </w:r>
    </w:p>
    <w:p w:rsidR="000A6246" w:rsidRPr="00711B07" w:rsidRDefault="0070322C" w:rsidP="00711B07">
      <w:pPr>
        <w:pStyle w:val="ListParagraph"/>
        <w:numPr>
          <w:ilvl w:val="0"/>
          <w:numId w:val="29"/>
        </w:numPr>
        <w:autoSpaceDE w:val="0"/>
        <w:autoSpaceDN w:val="0"/>
        <w:adjustRightInd w:val="0"/>
        <w:rPr>
          <w:rFonts w:ascii="Arial" w:eastAsiaTheme="minorHAnsi" w:hAnsi="Arial" w:cs="Arial"/>
        </w:rPr>
      </w:pPr>
      <w:bookmarkStart w:id="0" w:name="_GoBack"/>
      <w:bookmarkEnd w:id="0"/>
      <w:r w:rsidRPr="00711B07">
        <w:rPr>
          <w:rFonts w:ascii="Arial" w:eastAsiaTheme="minorHAnsi" w:hAnsi="Arial" w:cs="Arial"/>
          <w:b/>
          <w:color w:val="FF0000"/>
        </w:rPr>
        <w:t>exit the mine immediately, you and your team are in an explosive atmosphere (</w:t>
      </w:r>
      <w:r w:rsidR="00A4417D" w:rsidRPr="00711B07">
        <w:rPr>
          <w:rFonts w:ascii="Arial" w:eastAsiaTheme="minorHAnsi" w:hAnsi="Arial" w:cs="Arial"/>
          <w:b/>
          <w:color w:val="FF0000"/>
        </w:rPr>
        <w:t xml:space="preserve">MX6 </w:t>
      </w:r>
      <w:proofErr w:type="spellStart"/>
      <w:r w:rsidR="00A4417D" w:rsidRPr="00711B07">
        <w:rPr>
          <w:rFonts w:ascii="Arial" w:eastAsiaTheme="minorHAnsi" w:hAnsi="Arial" w:cs="Arial"/>
          <w:b/>
          <w:color w:val="FF0000"/>
        </w:rPr>
        <w:t>iBrid</w:t>
      </w:r>
      <w:proofErr w:type="spellEnd"/>
      <w:r w:rsidR="00A4417D" w:rsidRPr="00711B07">
        <w:rPr>
          <w:rFonts w:ascii="Arial" w:eastAsiaTheme="minorHAnsi" w:hAnsi="Arial" w:cs="Arial"/>
          <w:b/>
          <w:color w:val="FF0000"/>
        </w:rPr>
        <w:t xml:space="preserve"> </w:t>
      </w:r>
      <w:proofErr w:type="spellStart"/>
      <w:r w:rsidR="00A4417D" w:rsidRPr="00711B07">
        <w:rPr>
          <w:rFonts w:ascii="Arial" w:eastAsiaTheme="minorHAnsi" w:hAnsi="Arial" w:cs="Arial"/>
          <w:b/>
          <w:color w:val="FF0000"/>
        </w:rPr>
        <w:t>Multigas</w:t>
      </w:r>
      <w:proofErr w:type="spellEnd"/>
      <w:r w:rsidR="00A4417D" w:rsidRPr="00711B07">
        <w:rPr>
          <w:rFonts w:ascii="Arial" w:eastAsiaTheme="minorHAnsi" w:hAnsi="Arial" w:cs="Arial"/>
          <w:b/>
          <w:color w:val="FF0000"/>
        </w:rPr>
        <w:t xml:space="preserve"> Monitor Operation Guide – Rev 9, April 24, 2014</w:t>
      </w:r>
      <w:r w:rsidR="00261CCC" w:rsidRPr="00711B07">
        <w:rPr>
          <w:rFonts w:ascii="Arial" w:eastAsiaTheme="minorHAnsi" w:hAnsi="Arial" w:cs="Arial"/>
          <w:b/>
          <w:color w:val="FF0000"/>
        </w:rPr>
        <w:t>, pg 40&amp;41</w:t>
      </w:r>
      <w:r w:rsidR="00A4417D" w:rsidRPr="00711B07">
        <w:rPr>
          <w:rFonts w:ascii="Arial" w:eastAsiaTheme="minorHAnsi" w:hAnsi="Arial" w:cs="Arial"/>
          <w:b/>
          <w:color w:val="FF0000"/>
        </w:rPr>
        <w:t>)</w:t>
      </w:r>
    </w:p>
    <w:p w:rsidR="000A6246" w:rsidRDefault="000A6246" w:rsidP="000A6246">
      <w:pPr>
        <w:autoSpaceDE w:val="0"/>
        <w:autoSpaceDN w:val="0"/>
        <w:adjustRightInd w:val="0"/>
        <w:rPr>
          <w:rFonts w:ascii="Arial" w:eastAsiaTheme="minorHAnsi" w:hAnsi="Arial" w:cs="Arial"/>
        </w:rPr>
      </w:pPr>
    </w:p>
    <w:p w:rsidR="009A3D89" w:rsidRPr="009A3D89" w:rsidRDefault="000A6246" w:rsidP="009A3D89">
      <w:pPr>
        <w:autoSpaceDE w:val="0"/>
        <w:autoSpaceDN w:val="0"/>
        <w:adjustRightInd w:val="0"/>
        <w:rPr>
          <w:rFonts w:ascii="Arial" w:eastAsiaTheme="minorHAnsi" w:hAnsi="Arial" w:cs="Arial"/>
        </w:rPr>
      </w:pPr>
      <w:r>
        <w:rPr>
          <w:rFonts w:ascii="Arial" w:eastAsiaTheme="minorHAnsi" w:hAnsi="Arial" w:cs="Arial"/>
        </w:rPr>
        <w:t>30.</w:t>
      </w:r>
      <w:r>
        <w:rPr>
          <w:rFonts w:ascii="Arial" w:eastAsiaTheme="minorHAnsi" w:hAnsi="Arial" w:cs="Arial"/>
        </w:rPr>
        <w:tab/>
      </w:r>
      <w:r w:rsidR="009A3D89">
        <w:rPr>
          <w:rFonts w:ascii="Arial" w:eastAsiaTheme="minorHAnsi" w:hAnsi="Arial" w:cs="Arial"/>
        </w:rPr>
        <w:t>You should v</w:t>
      </w:r>
      <w:r w:rsidR="009A3D89" w:rsidRPr="009A3D89">
        <w:rPr>
          <w:rFonts w:ascii="Arial" w:eastAsiaTheme="minorHAnsi" w:hAnsi="Arial" w:cs="Arial"/>
        </w:rPr>
        <w:t>erify the calibration of the combustible gas sensor after any incident</w:t>
      </w:r>
    </w:p>
    <w:p w:rsidR="0070322C" w:rsidRDefault="009A3D89" w:rsidP="009A3D89">
      <w:pPr>
        <w:autoSpaceDE w:val="0"/>
        <w:autoSpaceDN w:val="0"/>
        <w:adjustRightInd w:val="0"/>
        <w:rPr>
          <w:rFonts w:ascii="Arial" w:eastAsiaTheme="minorHAnsi" w:hAnsi="Arial" w:cs="Arial"/>
        </w:rPr>
      </w:pPr>
      <w:proofErr w:type="gramStart"/>
      <w:r w:rsidRPr="009A3D89">
        <w:rPr>
          <w:rFonts w:ascii="Arial" w:eastAsiaTheme="minorHAnsi" w:hAnsi="Arial" w:cs="Arial"/>
        </w:rPr>
        <w:t>where</w:t>
      </w:r>
      <w:proofErr w:type="gramEnd"/>
      <w:r w:rsidRPr="009A3D89">
        <w:rPr>
          <w:rFonts w:ascii="Arial" w:eastAsiaTheme="minorHAnsi" w:hAnsi="Arial" w:cs="Arial"/>
        </w:rPr>
        <w:t xml:space="preserve"> the combustible gas conte</w:t>
      </w:r>
      <w:r>
        <w:rPr>
          <w:rFonts w:ascii="Arial" w:eastAsiaTheme="minorHAnsi" w:hAnsi="Arial" w:cs="Arial"/>
        </w:rPr>
        <w:t xml:space="preserve">nt has caused the instrument to </w:t>
      </w:r>
      <w:r w:rsidRPr="009A3D89">
        <w:rPr>
          <w:rFonts w:ascii="Arial" w:eastAsiaTheme="minorHAnsi" w:hAnsi="Arial" w:cs="Arial"/>
        </w:rPr>
        <w:t>display an over-range condition.</w:t>
      </w:r>
    </w:p>
    <w:p w:rsidR="00650806" w:rsidRPr="009A3D89" w:rsidRDefault="00650806" w:rsidP="00711F2A">
      <w:pPr>
        <w:autoSpaceDE w:val="0"/>
        <w:autoSpaceDN w:val="0"/>
        <w:adjustRightInd w:val="0"/>
        <w:rPr>
          <w:rFonts w:ascii="Arial" w:eastAsiaTheme="minorHAnsi" w:hAnsi="Arial" w:cs="Arial"/>
          <w:b/>
          <w:color w:val="FF0000"/>
        </w:rPr>
      </w:pPr>
      <w:r w:rsidRPr="009A3D89">
        <w:rPr>
          <w:rFonts w:ascii="Arial" w:eastAsiaTheme="minorHAnsi" w:hAnsi="Arial" w:cs="Arial"/>
          <w:b/>
          <w:color w:val="FF0000"/>
        </w:rPr>
        <w:t xml:space="preserve">a. </w:t>
      </w:r>
      <w:r w:rsidR="009A3D89" w:rsidRPr="009A3D89">
        <w:rPr>
          <w:rFonts w:ascii="Arial" w:eastAsiaTheme="minorHAnsi" w:hAnsi="Arial" w:cs="Arial"/>
          <w:b/>
          <w:color w:val="FF0000"/>
        </w:rPr>
        <w:t xml:space="preserve">True </w:t>
      </w:r>
      <w:r w:rsidR="006E2803">
        <w:rPr>
          <w:rFonts w:ascii="Arial" w:eastAsiaTheme="minorHAnsi" w:hAnsi="Arial" w:cs="Arial"/>
          <w:b/>
          <w:color w:val="FF0000"/>
        </w:rPr>
        <w:t>(</w:t>
      </w:r>
      <w:r w:rsidR="006E2803" w:rsidRPr="00A4417D">
        <w:rPr>
          <w:rFonts w:ascii="Arial" w:eastAsiaTheme="minorHAnsi" w:hAnsi="Arial" w:cs="Arial"/>
          <w:b/>
          <w:color w:val="FF0000"/>
        </w:rPr>
        <w:t xml:space="preserve">MX6 </w:t>
      </w:r>
      <w:proofErr w:type="spellStart"/>
      <w:r w:rsidR="006E2803" w:rsidRPr="00A4417D">
        <w:rPr>
          <w:rFonts w:ascii="Arial" w:eastAsiaTheme="minorHAnsi" w:hAnsi="Arial" w:cs="Arial"/>
          <w:b/>
          <w:color w:val="FF0000"/>
        </w:rPr>
        <w:t>iBrid</w:t>
      </w:r>
      <w:proofErr w:type="spellEnd"/>
      <w:r w:rsidR="006E2803" w:rsidRPr="00A4417D">
        <w:rPr>
          <w:rFonts w:ascii="Arial" w:eastAsiaTheme="minorHAnsi" w:hAnsi="Arial" w:cs="Arial"/>
          <w:b/>
          <w:color w:val="FF0000"/>
        </w:rPr>
        <w:t xml:space="preserve"> </w:t>
      </w:r>
      <w:proofErr w:type="spellStart"/>
      <w:r w:rsidR="006E2803" w:rsidRPr="00A4417D">
        <w:rPr>
          <w:rFonts w:ascii="Arial" w:eastAsiaTheme="minorHAnsi" w:hAnsi="Arial" w:cs="Arial"/>
          <w:b/>
          <w:color w:val="FF0000"/>
        </w:rPr>
        <w:t>Multigas</w:t>
      </w:r>
      <w:proofErr w:type="spellEnd"/>
      <w:r w:rsidR="006E2803" w:rsidRPr="00A4417D">
        <w:rPr>
          <w:rFonts w:ascii="Arial" w:eastAsiaTheme="minorHAnsi" w:hAnsi="Arial" w:cs="Arial"/>
          <w:b/>
          <w:color w:val="FF0000"/>
        </w:rPr>
        <w:t xml:space="preserve"> Monitor Operation Guide – Rev 9, April 24, 2014</w:t>
      </w:r>
      <w:r w:rsidR="006E2803">
        <w:rPr>
          <w:rFonts w:ascii="Arial" w:eastAsiaTheme="minorHAnsi" w:hAnsi="Arial" w:cs="Arial"/>
          <w:b/>
          <w:color w:val="FF0000"/>
        </w:rPr>
        <w:t>, pg 4</w:t>
      </w:r>
      <w:r w:rsidR="006E2803" w:rsidRPr="00A4417D">
        <w:rPr>
          <w:rFonts w:ascii="Arial" w:eastAsiaTheme="minorHAnsi" w:hAnsi="Arial" w:cs="Arial"/>
          <w:b/>
          <w:color w:val="FF0000"/>
        </w:rPr>
        <w:t>)</w:t>
      </w:r>
    </w:p>
    <w:p w:rsidR="00650806" w:rsidRPr="00711F2A" w:rsidRDefault="00650806" w:rsidP="00711F2A">
      <w:pPr>
        <w:autoSpaceDE w:val="0"/>
        <w:autoSpaceDN w:val="0"/>
        <w:adjustRightInd w:val="0"/>
        <w:rPr>
          <w:rFonts w:ascii="Arial" w:eastAsiaTheme="minorHAnsi" w:hAnsi="Arial" w:cs="Arial"/>
        </w:rPr>
      </w:pPr>
      <w:r>
        <w:rPr>
          <w:rFonts w:ascii="Arial" w:eastAsiaTheme="minorHAnsi" w:hAnsi="Arial" w:cs="Arial"/>
        </w:rPr>
        <w:t xml:space="preserve">b. </w:t>
      </w:r>
      <w:r w:rsidR="009A3D89">
        <w:rPr>
          <w:rFonts w:ascii="Arial" w:eastAsiaTheme="minorHAnsi" w:hAnsi="Arial" w:cs="Arial"/>
        </w:rPr>
        <w:t>False</w:t>
      </w:r>
    </w:p>
    <w:sectPr w:rsidR="00650806" w:rsidRPr="00711F2A" w:rsidSect="001F09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45" w:rsidRDefault="00122345" w:rsidP="005E3C7B">
      <w:r>
        <w:separator/>
      </w:r>
    </w:p>
  </w:endnote>
  <w:endnote w:type="continuationSeparator" w:id="0">
    <w:p w:rsidR="00122345" w:rsidRDefault="00122345" w:rsidP="005E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857561"/>
      <w:docPartObj>
        <w:docPartGallery w:val="Page Numbers (Bottom of Page)"/>
        <w:docPartUnique/>
      </w:docPartObj>
    </w:sdtPr>
    <w:sdtContent>
      <w:sdt>
        <w:sdtPr>
          <w:id w:val="-1669238322"/>
          <w:docPartObj>
            <w:docPartGallery w:val="Page Numbers (Top of Page)"/>
            <w:docPartUnique/>
          </w:docPartObj>
        </w:sdtPr>
        <w:sdtContent>
          <w:p w:rsidR="00253354" w:rsidRDefault="00253354">
            <w:pPr>
              <w:pStyle w:val="Footer"/>
              <w:jc w:val="center"/>
            </w:pPr>
            <w:r>
              <w:t xml:space="preserve">Page </w:t>
            </w:r>
            <w:r w:rsidR="001F0960">
              <w:rPr>
                <w:b/>
                <w:bCs/>
              </w:rPr>
              <w:fldChar w:fldCharType="begin"/>
            </w:r>
            <w:r>
              <w:rPr>
                <w:b/>
                <w:bCs/>
              </w:rPr>
              <w:instrText xml:space="preserve"> PAGE </w:instrText>
            </w:r>
            <w:r w:rsidR="001F0960">
              <w:rPr>
                <w:b/>
                <w:bCs/>
              </w:rPr>
              <w:fldChar w:fldCharType="separate"/>
            </w:r>
            <w:r w:rsidR="001A08BB">
              <w:rPr>
                <w:b/>
                <w:bCs/>
                <w:noProof/>
              </w:rPr>
              <w:t>1</w:t>
            </w:r>
            <w:r w:rsidR="001F0960">
              <w:rPr>
                <w:b/>
                <w:bCs/>
              </w:rPr>
              <w:fldChar w:fldCharType="end"/>
            </w:r>
            <w:r>
              <w:t xml:space="preserve"> of </w:t>
            </w:r>
            <w:r w:rsidR="001F0960">
              <w:rPr>
                <w:b/>
                <w:bCs/>
              </w:rPr>
              <w:fldChar w:fldCharType="begin"/>
            </w:r>
            <w:r>
              <w:rPr>
                <w:b/>
                <w:bCs/>
              </w:rPr>
              <w:instrText xml:space="preserve"> NUMPAGES  </w:instrText>
            </w:r>
            <w:r w:rsidR="001F0960">
              <w:rPr>
                <w:b/>
                <w:bCs/>
              </w:rPr>
              <w:fldChar w:fldCharType="separate"/>
            </w:r>
            <w:r w:rsidR="001A08BB">
              <w:rPr>
                <w:b/>
                <w:bCs/>
                <w:noProof/>
              </w:rPr>
              <w:t>5</w:t>
            </w:r>
            <w:r w:rsidR="001F0960">
              <w:rPr>
                <w:b/>
                <w:bCs/>
              </w:rPr>
              <w:fldChar w:fldCharType="end"/>
            </w:r>
          </w:p>
        </w:sdtContent>
      </w:sdt>
    </w:sdtContent>
  </w:sdt>
  <w:p w:rsidR="00253354" w:rsidRDefault="00253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45" w:rsidRDefault="00122345" w:rsidP="005E3C7B">
      <w:r>
        <w:separator/>
      </w:r>
    </w:p>
  </w:footnote>
  <w:footnote w:type="continuationSeparator" w:id="0">
    <w:p w:rsidR="00122345" w:rsidRDefault="00122345" w:rsidP="005E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7B" w:rsidRDefault="005E3C7B" w:rsidP="005E3C7B">
    <w:pPr>
      <w:tabs>
        <w:tab w:val="center" w:pos="4680"/>
        <w:tab w:val="right" w:pos="9360"/>
      </w:tabs>
      <w:jc w:val="center"/>
      <w:rPr>
        <w:b/>
        <w:sz w:val="28"/>
        <w:szCs w:val="28"/>
      </w:rPr>
    </w:pPr>
    <w:r w:rsidRPr="005E3C7B">
      <w:rPr>
        <w:b/>
        <w:sz w:val="28"/>
        <w:szCs w:val="28"/>
      </w:rPr>
      <w:t>Trainer Test Answers</w:t>
    </w:r>
  </w:p>
  <w:p w:rsidR="001D2D0A" w:rsidRPr="001D2D0A" w:rsidRDefault="001D2D0A" w:rsidP="001D2D0A">
    <w:pPr>
      <w:widowControl w:val="0"/>
      <w:autoSpaceDE w:val="0"/>
      <w:autoSpaceDN w:val="0"/>
      <w:adjustRightInd w:val="0"/>
      <w:jc w:val="center"/>
      <w:rPr>
        <w:rFonts w:ascii="Times New Roman" w:hAnsi="Times New Roman"/>
        <w:b/>
        <w:bCs/>
        <w:u w:val="single"/>
        <w:lang/>
      </w:rPr>
    </w:pPr>
    <w:r w:rsidRPr="001D2D0A">
      <w:rPr>
        <w:rFonts w:ascii="Times New Roman" w:hAnsi="Times New Roman"/>
        <w:b/>
        <w:bCs/>
        <w:u w:val="single"/>
        <w:lang/>
      </w:rPr>
      <w:t>2016 Annual Southeast Region Mine Rescue Competition</w:t>
    </w:r>
  </w:p>
  <w:p w:rsidR="001D2D0A" w:rsidRPr="001D2D0A" w:rsidRDefault="001D2D0A" w:rsidP="001D2D0A">
    <w:pPr>
      <w:widowControl w:val="0"/>
      <w:autoSpaceDE w:val="0"/>
      <w:autoSpaceDN w:val="0"/>
      <w:adjustRightInd w:val="0"/>
      <w:jc w:val="center"/>
      <w:rPr>
        <w:rFonts w:ascii="Arial" w:hAnsi="Arial" w:cs="Arial"/>
        <w:b/>
      </w:rPr>
    </w:pPr>
    <w:r w:rsidRPr="001D2D0A">
      <w:rPr>
        <w:rFonts w:ascii="Arial" w:hAnsi="Arial" w:cs="Arial"/>
        <w:b/>
      </w:rPr>
      <w:t>Maysville, KY</w:t>
    </w:r>
  </w:p>
  <w:p w:rsidR="005E3C7B" w:rsidRDefault="005E3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26A"/>
    <w:multiLevelType w:val="hybridMultilevel"/>
    <w:tmpl w:val="4C28E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3FB3"/>
    <w:multiLevelType w:val="hybridMultilevel"/>
    <w:tmpl w:val="046A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D3F3B"/>
    <w:multiLevelType w:val="hybridMultilevel"/>
    <w:tmpl w:val="F6EE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627B4"/>
    <w:multiLevelType w:val="hybridMultilevel"/>
    <w:tmpl w:val="98AEC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4316F"/>
    <w:multiLevelType w:val="hybridMultilevel"/>
    <w:tmpl w:val="7E4A4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449E8"/>
    <w:multiLevelType w:val="hybridMultilevel"/>
    <w:tmpl w:val="0CCC6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DE"/>
    <w:multiLevelType w:val="hybridMultilevel"/>
    <w:tmpl w:val="C5062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93F97"/>
    <w:multiLevelType w:val="hybridMultilevel"/>
    <w:tmpl w:val="860A8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41E3A"/>
    <w:multiLevelType w:val="hybridMultilevel"/>
    <w:tmpl w:val="55227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F2602"/>
    <w:multiLevelType w:val="hybridMultilevel"/>
    <w:tmpl w:val="B192E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37045"/>
    <w:multiLevelType w:val="hybridMultilevel"/>
    <w:tmpl w:val="B6EE3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D7D84"/>
    <w:multiLevelType w:val="hybridMultilevel"/>
    <w:tmpl w:val="25F0C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47ED"/>
    <w:multiLevelType w:val="hybridMultilevel"/>
    <w:tmpl w:val="48123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960A4"/>
    <w:multiLevelType w:val="hybridMultilevel"/>
    <w:tmpl w:val="97F40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D0B01"/>
    <w:multiLevelType w:val="hybridMultilevel"/>
    <w:tmpl w:val="885EF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1110A"/>
    <w:multiLevelType w:val="hybridMultilevel"/>
    <w:tmpl w:val="B4605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41BA6"/>
    <w:multiLevelType w:val="hybridMultilevel"/>
    <w:tmpl w:val="B63CC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81DDC"/>
    <w:multiLevelType w:val="hybridMultilevel"/>
    <w:tmpl w:val="1B0C0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313C1"/>
    <w:multiLevelType w:val="hybridMultilevel"/>
    <w:tmpl w:val="27DED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0159B"/>
    <w:multiLevelType w:val="hybridMultilevel"/>
    <w:tmpl w:val="2806E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B5CF4"/>
    <w:multiLevelType w:val="hybridMultilevel"/>
    <w:tmpl w:val="9D649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67914"/>
    <w:multiLevelType w:val="hybridMultilevel"/>
    <w:tmpl w:val="46E07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40774"/>
    <w:multiLevelType w:val="hybridMultilevel"/>
    <w:tmpl w:val="3FD2A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8033C"/>
    <w:multiLevelType w:val="hybridMultilevel"/>
    <w:tmpl w:val="759C8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83912"/>
    <w:multiLevelType w:val="hybridMultilevel"/>
    <w:tmpl w:val="9B7E99BC"/>
    <w:lvl w:ilvl="0" w:tplc="90C67A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71448"/>
    <w:multiLevelType w:val="hybridMultilevel"/>
    <w:tmpl w:val="62945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978CD"/>
    <w:multiLevelType w:val="hybridMultilevel"/>
    <w:tmpl w:val="45D2E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410F4"/>
    <w:multiLevelType w:val="hybridMultilevel"/>
    <w:tmpl w:val="242AE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E7E0E"/>
    <w:multiLevelType w:val="hybridMultilevel"/>
    <w:tmpl w:val="7632B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27"/>
  </w:num>
  <w:num w:numId="5">
    <w:abstractNumId w:val="28"/>
  </w:num>
  <w:num w:numId="6">
    <w:abstractNumId w:val="2"/>
  </w:num>
  <w:num w:numId="7">
    <w:abstractNumId w:val="1"/>
  </w:num>
  <w:num w:numId="8">
    <w:abstractNumId w:val="6"/>
  </w:num>
  <w:num w:numId="9">
    <w:abstractNumId w:val="9"/>
  </w:num>
  <w:num w:numId="10">
    <w:abstractNumId w:val="0"/>
  </w:num>
  <w:num w:numId="11">
    <w:abstractNumId w:val="11"/>
  </w:num>
  <w:num w:numId="12">
    <w:abstractNumId w:val="19"/>
  </w:num>
  <w:num w:numId="13">
    <w:abstractNumId w:val="23"/>
  </w:num>
  <w:num w:numId="14">
    <w:abstractNumId w:val="4"/>
  </w:num>
  <w:num w:numId="15">
    <w:abstractNumId w:val="12"/>
  </w:num>
  <w:num w:numId="16">
    <w:abstractNumId w:val="7"/>
  </w:num>
  <w:num w:numId="17">
    <w:abstractNumId w:val="16"/>
  </w:num>
  <w:num w:numId="18">
    <w:abstractNumId w:val="15"/>
  </w:num>
  <w:num w:numId="19">
    <w:abstractNumId w:val="18"/>
  </w:num>
  <w:num w:numId="20">
    <w:abstractNumId w:val="3"/>
  </w:num>
  <w:num w:numId="21">
    <w:abstractNumId w:val="24"/>
  </w:num>
  <w:num w:numId="22">
    <w:abstractNumId w:val="25"/>
  </w:num>
  <w:num w:numId="23">
    <w:abstractNumId w:val="5"/>
  </w:num>
  <w:num w:numId="24">
    <w:abstractNumId w:val="8"/>
  </w:num>
  <w:num w:numId="25">
    <w:abstractNumId w:val="20"/>
  </w:num>
  <w:num w:numId="26">
    <w:abstractNumId w:val="21"/>
  </w:num>
  <w:num w:numId="27">
    <w:abstractNumId w:val="14"/>
  </w:num>
  <w:num w:numId="28">
    <w:abstractNumId w:val="26"/>
  </w:num>
  <w:num w:numId="29">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3C7B"/>
    <w:rsid w:val="00066180"/>
    <w:rsid w:val="00076C15"/>
    <w:rsid w:val="000A6246"/>
    <w:rsid w:val="000B37C5"/>
    <w:rsid w:val="000B39DA"/>
    <w:rsid w:val="000E0A4D"/>
    <w:rsid w:val="00110AEB"/>
    <w:rsid w:val="00122345"/>
    <w:rsid w:val="00173F52"/>
    <w:rsid w:val="00182AFA"/>
    <w:rsid w:val="001A08BB"/>
    <w:rsid w:val="001D2D0A"/>
    <w:rsid w:val="001F0960"/>
    <w:rsid w:val="002248CB"/>
    <w:rsid w:val="00253354"/>
    <w:rsid w:val="002576B0"/>
    <w:rsid w:val="00261CCC"/>
    <w:rsid w:val="002F2439"/>
    <w:rsid w:val="00342126"/>
    <w:rsid w:val="00355C7E"/>
    <w:rsid w:val="003627F6"/>
    <w:rsid w:val="003D71D2"/>
    <w:rsid w:val="00583768"/>
    <w:rsid w:val="005B782F"/>
    <w:rsid w:val="005E3C7B"/>
    <w:rsid w:val="005F6E8B"/>
    <w:rsid w:val="00623CF6"/>
    <w:rsid w:val="006402E5"/>
    <w:rsid w:val="00650806"/>
    <w:rsid w:val="00696C0B"/>
    <w:rsid w:val="006A4787"/>
    <w:rsid w:val="006B2991"/>
    <w:rsid w:val="006E2803"/>
    <w:rsid w:val="0070322C"/>
    <w:rsid w:val="00711B07"/>
    <w:rsid w:val="00711F2A"/>
    <w:rsid w:val="007877E1"/>
    <w:rsid w:val="00821365"/>
    <w:rsid w:val="0086188F"/>
    <w:rsid w:val="00872A73"/>
    <w:rsid w:val="00945931"/>
    <w:rsid w:val="00950CCF"/>
    <w:rsid w:val="009A1E42"/>
    <w:rsid w:val="009A3D89"/>
    <w:rsid w:val="009D0776"/>
    <w:rsid w:val="009E40A7"/>
    <w:rsid w:val="00A41285"/>
    <w:rsid w:val="00A4417D"/>
    <w:rsid w:val="00B129DF"/>
    <w:rsid w:val="00B37B33"/>
    <w:rsid w:val="00B800B9"/>
    <w:rsid w:val="00BA1782"/>
    <w:rsid w:val="00BA4014"/>
    <w:rsid w:val="00BC4E3F"/>
    <w:rsid w:val="00C141CD"/>
    <w:rsid w:val="00CC14E4"/>
    <w:rsid w:val="00D64ECD"/>
    <w:rsid w:val="00E927F0"/>
    <w:rsid w:val="00EF65D1"/>
    <w:rsid w:val="00FB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B"/>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7B"/>
    <w:pPr>
      <w:tabs>
        <w:tab w:val="center" w:pos="4680"/>
        <w:tab w:val="right" w:pos="9360"/>
      </w:tabs>
    </w:pPr>
  </w:style>
  <w:style w:type="character" w:customStyle="1" w:styleId="HeaderChar">
    <w:name w:val="Header Char"/>
    <w:basedOn w:val="DefaultParagraphFont"/>
    <w:link w:val="Header"/>
    <w:uiPriority w:val="99"/>
    <w:rsid w:val="005E3C7B"/>
  </w:style>
  <w:style w:type="paragraph" w:styleId="Footer">
    <w:name w:val="footer"/>
    <w:basedOn w:val="Normal"/>
    <w:link w:val="FooterChar"/>
    <w:uiPriority w:val="99"/>
    <w:unhideWhenUsed/>
    <w:rsid w:val="005E3C7B"/>
    <w:pPr>
      <w:tabs>
        <w:tab w:val="center" w:pos="4680"/>
        <w:tab w:val="right" w:pos="9360"/>
      </w:tabs>
    </w:pPr>
  </w:style>
  <w:style w:type="character" w:customStyle="1" w:styleId="FooterChar">
    <w:name w:val="Footer Char"/>
    <w:basedOn w:val="DefaultParagraphFont"/>
    <w:link w:val="Footer"/>
    <w:uiPriority w:val="99"/>
    <w:rsid w:val="005E3C7B"/>
  </w:style>
  <w:style w:type="paragraph" w:styleId="ListParagraph">
    <w:name w:val="List Paragraph"/>
    <w:basedOn w:val="Normal"/>
    <w:uiPriority w:val="34"/>
    <w:qFormat/>
    <w:rsid w:val="00EF6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B"/>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7B"/>
    <w:pPr>
      <w:tabs>
        <w:tab w:val="center" w:pos="4680"/>
        <w:tab w:val="right" w:pos="9360"/>
      </w:tabs>
    </w:pPr>
  </w:style>
  <w:style w:type="character" w:customStyle="1" w:styleId="HeaderChar">
    <w:name w:val="Header Char"/>
    <w:basedOn w:val="DefaultParagraphFont"/>
    <w:link w:val="Header"/>
    <w:uiPriority w:val="99"/>
    <w:rsid w:val="005E3C7B"/>
  </w:style>
  <w:style w:type="paragraph" w:styleId="Footer">
    <w:name w:val="footer"/>
    <w:basedOn w:val="Normal"/>
    <w:link w:val="FooterChar"/>
    <w:uiPriority w:val="99"/>
    <w:unhideWhenUsed/>
    <w:rsid w:val="005E3C7B"/>
    <w:pPr>
      <w:tabs>
        <w:tab w:val="center" w:pos="4680"/>
        <w:tab w:val="right" w:pos="9360"/>
      </w:tabs>
    </w:pPr>
  </w:style>
  <w:style w:type="character" w:customStyle="1" w:styleId="FooterChar">
    <w:name w:val="Footer Char"/>
    <w:basedOn w:val="DefaultParagraphFont"/>
    <w:link w:val="Footer"/>
    <w:uiPriority w:val="99"/>
    <w:rsid w:val="005E3C7B"/>
  </w:style>
  <w:style w:type="paragraph" w:styleId="ListParagraph">
    <w:name w:val="List Paragraph"/>
    <w:basedOn w:val="Normal"/>
    <w:uiPriority w:val="34"/>
    <w:qFormat/>
    <w:rsid w:val="00EF6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Patrick S - MSHA</dc:creator>
  <cp:lastModifiedBy>Rob</cp:lastModifiedBy>
  <cp:revision>2</cp:revision>
  <cp:lastPrinted>2016-05-31T15:53:00Z</cp:lastPrinted>
  <dcterms:created xsi:type="dcterms:W3CDTF">2016-07-14T04:33:00Z</dcterms:created>
  <dcterms:modified xsi:type="dcterms:W3CDTF">2016-07-14T04:33:00Z</dcterms:modified>
</cp:coreProperties>
</file>